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58B8" w:rsidRPr="00795BB6" w:rsidRDefault="00832703">
      <w:pPr>
        <w:jc w:val="center"/>
        <w:rPr>
          <w:rFonts w:ascii="宋体" w:hAnsi="宋体"/>
          <w:b/>
          <w:sz w:val="44"/>
          <w:szCs w:val="44"/>
        </w:rPr>
      </w:pPr>
      <w:bookmarkStart w:id="0" w:name="_GoBack"/>
      <w:bookmarkEnd w:id="0"/>
      <w:r w:rsidRPr="00795BB6">
        <w:rPr>
          <w:rFonts w:ascii="宋体" w:hAnsi="宋体" w:hint="eastAsia"/>
          <w:b/>
          <w:sz w:val="44"/>
          <w:szCs w:val="44"/>
        </w:rPr>
        <w:t>胜利油田新一卡通使用说明</w:t>
      </w:r>
    </w:p>
    <w:p w:rsidR="009458B8" w:rsidRPr="00AE4A27" w:rsidRDefault="009458B8">
      <w:pPr>
        <w:jc w:val="center"/>
        <w:rPr>
          <w:b/>
          <w:sz w:val="24"/>
          <w:szCs w:val="24"/>
        </w:rPr>
      </w:pPr>
    </w:p>
    <w:p w:rsidR="009458B8" w:rsidRDefault="00832703" w:rsidP="00B85905">
      <w:pPr>
        <w:spacing w:line="360" w:lineRule="auto"/>
        <w:ind w:firstLineChars="200" w:firstLine="472"/>
        <w:rPr>
          <w:sz w:val="24"/>
          <w:szCs w:val="24"/>
        </w:rPr>
      </w:pPr>
      <w:r w:rsidRPr="00B85905">
        <w:rPr>
          <w:rFonts w:hint="eastAsia"/>
          <w:spacing w:val="-2"/>
          <w:sz w:val="24"/>
          <w:szCs w:val="24"/>
        </w:rPr>
        <w:t>随着胜利</w:t>
      </w:r>
      <w:r w:rsidRPr="00B85905">
        <w:rPr>
          <w:spacing w:val="-2"/>
          <w:sz w:val="24"/>
          <w:szCs w:val="24"/>
        </w:rPr>
        <w:t>油田住房公积金政策不断放宽</w:t>
      </w:r>
      <w:r w:rsidR="00A756C2" w:rsidRPr="00B85905">
        <w:rPr>
          <w:spacing w:val="-2"/>
          <w:sz w:val="24"/>
          <w:szCs w:val="24"/>
        </w:rPr>
        <w:t>，</w:t>
      </w:r>
      <w:r w:rsidRPr="00B85905">
        <w:rPr>
          <w:spacing w:val="-2"/>
          <w:sz w:val="24"/>
          <w:szCs w:val="24"/>
        </w:rPr>
        <w:t>公积金提取和贷款业务大幅</w:t>
      </w:r>
      <w:r w:rsidRPr="00B85905">
        <w:rPr>
          <w:rFonts w:hint="eastAsia"/>
          <w:spacing w:val="-2"/>
          <w:sz w:val="24"/>
          <w:szCs w:val="24"/>
        </w:rPr>
        <w:t>增加</w:t>
      </w:r>
      <w:r w:rsidRPr="00B85905">
        <w:rPr>
          <w:spacing w:val="-2"/>
          <w:sz w:val="24"/>
          <w:szCs w:val="24"/>
        </w:rPr>
        <w:t>，经公共事业</w:t>
      </w:r>
      <w:r w:rsidRPr="00B85905">
        <w:rPr>
          <w:rFonts w:hint="eastAsia"/>
          <w:spacing w:val="-2"/>
          <w:sz w:val="24"/>
          <w:szCs w:val="24"/>
        </w:rPr>
        <w:t>管理</w:t>
      </w:r>
      <w:r w:rsidRPr="00B85905">
        <w:rPr>
          <w:spacing w:val="-2"/>
          <w:sz w:val="24"/>
          <w:szCs w:val="24"/>
        </w:rPr>
        <w:t>部、社会</w:t>
      </w:r>
      <w:r w:rsidRPr="00B85905">
        <w:rPr>
          <w:rFonts w:hint="eastAsia"/>
          <w:spacing w:val="-2"/>
          <w:sz w:val="24"/>
          <w:szCs w:val="24"/>
        </w:rPr>
        <w:t>保险管理中心和</w:t>
      </w:r>
      <w:r w:rsidRPr="00B85905">
        <w:rPr>
          <w:spacing w:val="-2"/>
          <w:sz w:val="24"/>
          <w:szCs w:val="24"/>
        </w:rPr>
        <w:t>信息化管理中心等单位论证</w:t>
      </w:r>
      <w:r w:rsidRPr="00B85905">
        <w:rPr>
          <w:rFonts w:hint="eastAsia"/>
          <w:spacing w:val="-2"/>
          <w:sz w:val="24"/>
          <w:szCs w:val="24"/>
        </w:rPr>
        <w:t>，</w:t>
      </w:r>
      <w:r w:rsidRPr="00B85905">
        <w:rPr>
          <w:spacing w:val="-2"/>
          <w:sz w:val="24"/>
          <w:szCs w:val="24"/>
        </w:rPr>
        <w:t>决定对原</w:t>
      </w:r>
      <w:r w:rsidRPr="00B85905">
        <w:rPr>
          <w:rFonts w:hint="eastAsia"/>
          <w:spacing w:val="-2"/>
          <w:sz w:val="24"/>
          <w:szCs w:val="24"/>
        </w:rPr>
        <w:t>“一卡通”</w:t>
      </w:r>
      <w:r w:rsidRPr="00B85905">
        <w:rPr>
          <w:spacing w:val="-2"/>
          <w:sz w:val="24"/>
          <w:szCs w:val="24"/>
        </w:rPr>
        <w:t>进行</w:t>
      </w:r>
      <w:r w:rsidRPr="00B85905">
        <w:rPr>
          <w:rFonts w:hint="eastAsia"/>
          <w:spacing w:val="-2"/>
          <w:sz w:val="24"/>
          <w:szCs w:val="24"/>
        </w:rPr>
        <w:t>升级。新</w:t>
      </w:r>
      <w:r w:rsidR="00DE7E93" w:rsidRPr="00B85905">
        <w:rPr>
          <w:rFonts w:hint="eastAsia"/>
          <w:spacing w:val="-2"/>
          <w:sz w:val="24"/>
          <w:szCs w:val="24"/>
        </w:rPr>
        <w:t xml:space="preserve"> </w:t>
      </w:r>
      <w:r w:rsidRPr="00B85905">
        <w:rPr>
          <w:rFonts w:hint="eastAsia"/>
          <w:spacing w:val="-2"/>
          <w:sz w:val="24"/>
          <w:szCs w:val="24"/>
        </w:rPr>
        <w:t>“一卡通”</w:t>
      </w:r>
      <w:r w:rsidRPr="00B85905">
        <w:rPr>
          <w:spacing w:val="-2"/>
          <w:sz w:val="24"/>
          <w:szCs w:val="24"/>
        </w:rPr>
        <w:t>依托住房公积金管理</w:t>
      </w:r>
      <w:r w:rsidRPr="00B85905">
        <w:rPr>
          <w:rFonts w:hint="eastAsia"/>
          <w:spacing w:val="-2"/>
          <w:sz w:val="24"/>
          <w:szCs w:val="24"/>
        </w:rPr>
        <w:t>平台</w:t>
      </w:r>
      <w:r w:rsidRPr="00B85905">
        <w:rPr>
          <w:spacing w:val="-2"/>
          <w:sz w:val="24"/>
          <w:szCs w:val="24"/>
        </w:rPr>
        <w:t>，集成</w:t>
      </w:r>
      <w:r w:rsidRPr="00B85905">
        <w:rPr>
          <w:rFonts w:hint="eastAsia"/>
          <w:spacing w:val="-2"/>
          <w:sz w:val="24"/>
          <w:szCs w:val="24"/>
        </w:rPr>
        <w:t>现有“一卡通”公共事业</w:t>
      </w:r>
      <w:r w:rsidRPr="00B85905">
        <w:rPr>
          <w:spacing w:val="-2"/>
          <w:sz w:val="24"/>
          <w:szCs w:val="24"/>
        </w:rPr>
        <w:t>缴费、社保卡功能、公交功能等全部功能</w:t>
      </w:r>
      <w:r w:rsidRPr="00B85905">
        <w:rPr>
          <w:rFonts w:hint="eastAsia"/>
          <w:spacing w:val="-2"/>
          <w:sz w:val="24"/>
          <w:szCs w:val="24"/>
        </w:rPr>
        <w:t>外还</w:t>
      </w:r>
      <w:r w:rsidRPr="00B85905">
        <w:rPr>
          <w:spacing w:val="-2"/>
          <w:sz w:val="24"/>
          <w:szCs w:val="24"/>
        </w:rPr>
        <w:t>加强了</w:t>
      </w:r>
      <w:r w:rsidRPr="00B85905">
        <w:rPr>
          <w:rFonts w:hint="eastAsia"/>
          <w:spacing w:val="-2"/>
          <w:sz w:val="24"/>
          <w:szCs w:val="24"/>
        </w:rPr>
        <w:t>金融</w:t>
      </w:r>
      <w:r w:rsidRPr="00B85905">
        <w:rPr>
          <w:spacing w:val="-2"/>
          <w:sz w:val="24"/>
          <w:szCs w:val="24"/>
        </w:rPr>
        <w:t>功能</w:t>
      </w:r>
      <w:r w:rsidRPr="00B85905">
        <w:rPr>
          <w:rFonts w:ascii="黑体" w:eastAsia="黑体" w:hint="eastAsia"/>
          <w:spacing w:val="-2"/>
          <w:sz w:val="24"/>
          <w:szCs w:val="24"/>
        </w:rPr>
        <w:t>（银行承担首次办卡费用，免收卡年费、小额账户管理费），</w:t>
      </w:r>
      <w:r w:rsidRPr="00B85905">
        <w:rPr>
          <w:spacing w:val="-2"/>
          <w:sz w:val="24"/>
          <w:szCs w:val="24"/>
        </w:rPr>
        <w:t>增加了闪付功能、实现公积金发放、公积金查询等其他拓展</w:t>
      </w:r>
      <w:r w:rsidRPr="00B85905">
        <w:rPr>
          <w:rFonts w:hint="eastAsia"/>
          <w:spacing w:val="-2"/>
          <w:sz w:val="24"/>
          <w:szCs w:val="24"/>
        </w:rPr>
        <w:t>功能</w:t>
      </w:r>
      <w:r w:rsidRPr="00B85905">
        <w:rPr>
          <w:spacing w:val="-2"/>
          <w:sz w:val="24"/>
          <w:szCs w:val="24"/>
        </w:rPr>
        <w:t>，打造真正意义上的</w:t>
      </w:r>
      <w:r w:rsidRPr="00B85905">
        <w:rPr>
          <w:rFonts w:hint="eastAsia"/>
          <w:spacing w:val="-2"/>
          <w:sz w:val="24"/>
          <w:szCs w:val="24"/>
        </w:rPr>
        <w:t>“</w:t>
      </w:r>
      <w:r w:rsidRPr="00B85905">
        <w:rPr>
          <w:spacing w:val="-2"/>
          <w:sz w:val="24"/>
          <w:szCs w:val="24"/>
        </w:rPr>
        <w:t>一卡通</w:t>
      </w:r>
      <w:r w:rsidRPr="00B85905">
        <w:rPr>
          <w:rFonts w:hint="eastAsia"/>
          <w:spacing w:val="-2"/>
          <w:sz w:val="24"/>
          <w:szCs w:val="24"/>
        </w:rPr>
        <w:t>”，实现“便民、利民、为民”的服务宗旨</w:t>
      </w:r>
      <w:r>
        <w:rPr>
          <w:rFonts w:hint="eastAsia"/>
          <w:sz w:val="24"/>
          <w:szCs w:val="24"/>
        </w:rPr>
        <w:t>。</w:t>
      </w:r>
    </w:p>
    <w:p w:rsidR="002E76CD" w:rsidRPr="002E76CD" w:rsidRDefault="002E76CD" w:rsidP="00E87899">
      <w:pPr>
        <w:spacing w:line="360" w:lineRule="auto"/>
        <w:ind w:firstLineChars="177" w:firstLine="425"/>
        <w:rPr>
          <w:rFonts w:ascii="黑体" w:eastAsia="黑体"/>
          <w:sz w:val="24"/>
          <w:szCs w:val="24"/>
        </w:rPr>
      </w:pPr>
      <w:r>
        <w:rPr>
          <w:rFonts w:ascii="黑体" w:eastAsia="黑体" w:hint="eastAsia"/>
          <w:sz w:val="24"/>
          <w:szCs w:val="24"/>
        </w:rPr>
        <w:t>一、</w:t>
      </w:r>
      <w:r w:rsidRPr="002E76CD">
        <w:rPr>
          <w:rFonts w:ascii="黑体" w:eastAsia="黑体" w:hint="eastAsia"/>
          <w:sz w:val="24"/>
          <w:szCs w:val="24"/>
        </w:rPr>
        <w:t>主要功能</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4"/>
        <w:gridCol w:w="3260"/>
        <w:gridCol w:w="3878"/>
      </w:tblGrid>
      <w:tr w:rsidR="00740631" w:rsidRPr="00CE5D7E" w:rsidTr="00740631">
        <w:trPr>
          <w:trHeight w:val="472"/>
          <w:jc w:val="center"/>
        </w:trPr>
        <w:tc>
          <w:tcPr>
            <w:tcW w:w="1384" w:type="dxa"/>
            <w:vAlign w:val="center"/>
          </w:tcPr>
          <w:p w:rsidR="00740631" w:rsidRPr="00CE5D7E" w:rsidRDefault="00740631" w:rsidP="00692B49">
            <w:pPr>
              <w:jc w:val="center"/>
              <w:rPr>
                <w:rFonts w:ascii="宋体" w:hAnsi="宋体"/>
                <w:b/>
                <w:szCs w:val="21"/>
              </w:rPr>
            </w:pPr>
          </w:p>
        </w:tc>
        <w:tc>
          <w:tcPr>
            <w:tcW w:w="3260" w:type="dxa"/>
            <w:vAlign w:val="center"/>
          </w:tcPr>
          <w:p w:rsidR="00740631" w:rsidRPr="00CE5D7E" w:rsidRDefault="00740631" w:rsidP="00692B49">
            <w:pPr>
              <w:jc w:val="center"/>
              <w:rPr>
                <w:rFonts w:ascii="宋体" w:hAnsi="宋体"/>
                <w:b/>
                <w:szCs w:val="21"/>
              </w:rPr>
            </w:pPr>
            <w:r w:rsidRPr="00CE5D7E">
              <w:rPr>
                <w:rFonts w:ascii="宋体" w:hAnsi="宋体" w:hint="eastAsia"/>
                <w:b/>
                <w:szCs w:val="21"/>
              </w:rPr>
              <w:t>建设银行</w:t>
            </w:r>
          </w:p>
        </w:tc>
        <w:tc>
          <w:tcPr>
            <w:tcW w:w="3878" w:type="dxa"/>
            <w:vAlign w:val="center"/>
          </w:tcPr>
          <w:p w:rsidR="00740631" w:rsidRPr="00CE5D7E" w:rsidRDefault="00740631" w:rsidP="00692B49">
            <w:pPr>
              <w:jc w:val="center"/>
              <w:rPr>
                <w:rFonts w:ascii="宋体" w:hAnsi="宋体"/>
                <w:b/>
                <w:szCs w:val="21"/>
              </w:rPr>
            </w:pPr>
            <w:r w:rsidRPr="00CE5D7E">
              <w:rPr>
                <w:rFonts w:ascii="宋体" w:hAnsi="宋体" w:hint="eastAsia"/>
                <w:b/>
                <w:szCs w:val="21"/>
              </w:rPr>
              <w:t>工商银行</w:t>
            </w:r>
          </w:p>
        </w:tc>
      </w:tr>
      <w:tr w:rsidR="00740631" w:rsidRPr="00740631" w:rsidTr="00740631">
        <w:trPr>
          <w:trHeight w:val="552"/>
          <w:jc w:val="center"/>
        </w:trPr>
        <w:tc>
          <w:tcPr>
            <w:tcW w:w="1384" w:type="dxa"/>
            <w:vAlign w:val="center"/>
          </w:tcPr>
          <w:p w:rsidR="00740631" w:rsidRPr="00CE5D7E" w:rsidRDefault="00740631" w:rsidP="00692B49">
            <w:pPr>
              <w:jc w:val="center"/>
              <w:rPr>
                <w:rFonts w:ascii="宋体" w:hAnsi="宋体"/>
                <w:b/>
                <w:szCs w:val="21"/>
              </w:rPr>
            </w:pPr>
            <w:r w:rsidRPr="00CE5D7E">
              <w:rPr>
                <w:rFonts w:ascii="宋体" w:hAnsi="宋体" w:hint="eastAsia"/>
                <w:b/>
                <w:szCs w:val="21"/>
              </w:rPr>
              <w:t>公共事业缴费功能</w:t>
            </w:r>
          </w:p>
        </w:tc>
        <w:tc>
          <w:tcPr>
            <w:tcW w:w="7138" w:type="dxa"/>
            <w:gridSpan w:val="2"/>
            <w:vAlign w:val="center"/>
          </w:tcPr>
          <w:p w:rsidR="00740631" w:rsidRPr="00313FAA" w:rsidRDefault="00D06ACF" w:rsidP="00721EE2">
            <w:pPr>
              <w:jc w:val="left"/>
              <w:rPr>
                <w:rFonts w:ascii="宋体" w:hAnsi="宋体"/>
                <w:szCs w:val="21"/>
              </w:rPr>
            </w:pPr>
            <w:r w:rsidRPr="00D06ACF">
              <w:rPr>
                <w:rFonts w:ascii="宋体" w:hAnsi="宋体" w:hint="eastAsia"/>
                <w:szCs w:val="21"/>
              </w:rPr>
              <w:t>包含水、电、气、暖预付费卡片功能</w:t>
            </w:r>
            <w:r>
              <w:rPr>
                <w:rFonts w:ascii="宋体" w:hAnsi="宋体" w:hint="eastAsia"/>
                <w:szCs w:val="21"/>
              </w:rPr>
              <w:t>，</w:t>
            </w:r>
            <w:r w:rsidRPr="00D06ACF">
              <w:rPr>
                <w:rFonts w:ascii="宋体" w:hAnsi="宋体" w:hint="eastAsia"/>
                <w:szCs w:val="21"/>
              </w:rPr>
              <w:t>目前一卡通可以代替电卡使用</w:t>
            </w:r>
            <w:r>
              <w:rPr>
                <w:rFonts w:ascii="宋体" w:hAnsi="宋体" w:hint="eastAsia"/>
                <w:szCs w:val="21"/>
              </w:rPr>
              <w:t>。</w:t>
            </w:r>
            <w:r w:rsidR="00DE7E93" w:rsidRPr="00313FAA">
              <w:rPr>
                <w:rFonts w:ascii="宋体" w:hAnsi="宋体" w:hint="eastAsia"/>
                <w:szCs w:val="21"/>
              </w:rPr>
              <w:t>新</w:t>
            </w:r>
            <w:r w:rsidR="00740631" w:rsidRPr="00313FAA">
              <w:rPr>
                <w:rFonts w:ascii="宋体" w:hAnsi="宋体" w:hint="eastAsia"/>
                <w:szCs w:val="21"/>
              </w:rPr>
              <w:t>“一卡通”可以缴纳胜利油田公共事业</w:t>
            </w:r>
            <w:r w:rsidR="00FF59A9" w:rsidRPr="00D06ACF">
              <w:rPr>
                <w:rFonts w:ascii="宋体" w:hAnsi="宋体" w:hint="eastAsia"/>
                <w:color w:val="000000" w:themeColor="text1"/>
                <w:szCs w:val="21"/>
              </w:rPr>
              <w:t>相关</w:t>
            </w:r>
            <w:r w:rsidR="00740631" w:rsidRPr="00D06ACF">
              <w:rPr>
                <w:rFonts w:ascii="宋体" w:hAnsi="宋体" w:hint="eastAsia"/>
                <w:color w:val="000000" w:themeColor="text1"/>
                <w:szCs w:val="21"/>
              </w:rPr>
              <w:t>费</w:t>
            </w:r>
            <w:r w:rsidR="00FF59A9" w:rsidRPr="00D06ACF">
              <w:rPr>
                <w:rFonts w:ascii="宋体" w:hAnsi="宋体" w:hint="eastAsia"/>
                <w:color w:val="000000" w:themeColor="text1"/>
                <w:szCs w:val="21"/>
              </w:rPr>
              <w:t>用</w:t>
            </w:r>
            <w:r w:rsidR="00721EE2">
              <w:rPr>
                <w:rFonts w:ascii="宋体" w:hAnsi="宋体" w:hint="eastAsia"/>
                <w:color w:val="000000" w:themeColor="text1"/>
                <w:szCs w:val="21"/>
              </w:rPr>
              <w:t>，</w:t>
            </w:r>
            <w:r w:rsidR="00740631" w:rsidRPr="00313FAA">
              <w:rPr>
                <w:rFonts w:ascii="宋体" w:hAnsi="宋体" w:hint="eastAsia"/>
                <w:szCs w:val="21"/>
              </w:rPr>
              <w:t>实现油田的水、电、气、暖及物业等</w:t>
            </w:r>
            <w:r w:rsidR="00740631" w:rsidRPr="00567349">
              <w:rPr>
                <w:rFonts w:ascii="宋体" w:hAnsi="宋体" w:hint="eastAsia"/>
                <w:szCs w:val="21"/>
              </w:rPr>
              <w:t>现有缴费渠道的</w:t>
            </w:r>
            <w:r w:rsidR="00740631" w:rsidRPr="00313FAA">
              <w:rPr>
                <w:rFonts w:ascii="宋体" w:hAnsi="宋体" w:hint="eastAsia"/>
                <w:szCs w:val="21"/>
              </w:rPr>
              <w:t>缴费功能</w:t>
            </w:r>
          </w:p>
        </w:tc>
      </w:tr>
      <w:tr w:rsidR="00740631" w:rsidRPr="00740631" w:rsidTr="00740631">
        <w:trPr>
          <w:trHeight w:val="551"/>
          <w:jc w:val="center"/>
        </w:trPr>
        <w:tc>
          <w:tcPr>
            <w:tcW w:w="1384" w:type="dxa"/>
            <w:vAlign w:val="center"/>
          </w:tcPr>
          <w:p w:rsidR="000D7236" w:rsidRPr="00CE5D7E" w:rsidRDefault="00740631" w:rsidP="00692B49">
            <w:pPr>
              <w:jc w:val="center"/>
              <w:rPr>
                <w:rFonts w:ascii="宋体" w:hAnsi="宋体"/>
                <w:b/>
                <w:szCs w:val="21"/>
              </w:rPr>
            </w:pPr>
            <w:r w:rsidRPr="00CE5D7E">
              <w:rPr>
                <w:rFonts w:ascii="宋体" w:hAnsi="宋体" w:hint="eastAsia"/>
                <w:b/>
                <w:szCs w:val="21"/>
              </w:rPr>
              <w:t>公积金</w:t>
            </w:r>
          </w:p>
          <w:p w:rsidR="00740631" w:rsidRPr="00CE5D7E" w:rsidRDefault="00740631" w:rsidP="00692B49">
            <w:pPr>
              <w:jc w:val="center"/>
              <w:rPr>
                <w:rFonts w:ascii="宋体" w:hAnsi="宋体"/>
                <w:b/>
                <w:szCs w:val="21"/>
              </w:rPr>
            </w:pPr>
            <w:r w:rsidRPr="00CE5D7E">
              <w:rPr>
                <w:rFonts w:ascii="宋体" w:hAnsi="宋体" w:hint="eastAsia"/>
                <w:b/>
                <w:szCs w:val="21"/>
              </w:rPr>
              <w:t>功能</w:t>
            </w:r>
          </w:p>
        </w:tc>
        <w:tc>
          <w:tcPr>
            <w:tcW w:w="7138" w:type="dxa"/>
            <w:gridSpan w:val="2"/>
            <w:vAlign w:val="center"/>
          </w:tcPr>
          <w:p w:rsidR="00740631" w:rsidRPr="00313FAA" w:rsidRDefault="00740631" w:rsidP="00A02275">
            <w:pPr>
              <w:jc w:val="left"/>
              <w:rPr>
                <w:rFonts w:ascii="宋体" w:hAnsi="宋体"/>
                <w:szCs w:val="21"/>
              </w:rPr>
            </w:pPr>
            <w:r w:rsidRPr="00313FAA">
              <w:rPr>
                <w:rFonts w:ascii="宋体" w:hAnsi="宋体" w:hint="eastAsia"/>
                <w:szCs w:val="21"/>
              </w:rPr>
              <w:t>支持油田公积金发放、查询、公积贷款发放、公积金贷款还款、公积金贷款明细查询等公积金业务相关功能</w:t>
            </w:r>
          </w:p>
        </w:tc>
      </w:tr>
      <w:tr w:rsidR="00740631" w:rsidRPr="00740631" w:rsidTr="00740631">
        <w:trPr>
          <w:trHeight w:val="559"/>
          <w:jc w:val="center"/>
        </w:trPr>
        <w:tc>
          <w:tcPr>
            <w:tcW w:w="1384" w:type="dxa"/>
            <w:vAlign w:val="center"/>
          </w:tcPr>
          <w:p w:rsidR="00740631" w:rsidRPr="00CE5D7E" w:rsidRDefault="00740631" w:rsidP="00692B49">
            <w:pPr>
              <w:jc w:val="center"/>
              <w:rPr>
                <w:rFonts w:ascii="宋体" w:hAnsi="宋体"/>
                <w:b/>
                <w:szCs w:val="21"/>
              </w:rPr>
            </w:pPr>
            <w:r w:rsidRPr="00CE5D7E">
              <w:rPr>
                <w:rFonts w:ascii="宋体" w:hAnsi="宋体" w:hint="eastAsia"/>
                <w:b/>
                <w:szCs w:val="21"/>
              </w:rPr>
              <w:t>社保功能</w:t>
            </w:r>
          </w:p>
        </w:tc>
        <w:tc>
          <w:tcPr>
            <w:tcW w:w="7138" w:type="dxa"/>
            <w:gridSpan w:val="2"/>
            <w:vAlign w:val="center"/>
          </w:tcPr>
          <w:p w:rsidR="00740631" w:rsidRPr="00313FAA" w:rsidRDefault="00740631" w:rsidP="0027438C">
            <w:pPr>
              <w:jc w:val="left"/>
              <w:rPr>
                <w:rFonts w:ascii="宋体" w:hAnsi="宋体"/>
                <w:szCs w:val="21"/>
              </w:rPr>
            </w:pPr>
            <w:r w:rsidRPr="00313FAA">
              <w:rPr>
                <w:rFonts w:ascii="宋体" w:hAnsi="宋体" w:hint="eastAsia"/>
                <w:szCs w:val="21"/>
              </w:rPr>
              <w:t>医院就诊、药店消费等油田社保功能</w:t>
            </w:r>
          </w:p>
        </w:tc>
      </w:tr>
      <w:tr w:rsidR="00740631" w:rsidRPr="00740631" w:rsidTr="00740631">
        <w:trPr>
          <w:trHeight w:val="433"/>
          <w:jc w:val="center"/>
        </w:trPr>
        <w:tc>
          <w:tcPr>
            <w:tcW w:w="1384" w:type="dxa"/>
            <w:vAlign w:val="center"/>
          </w:tcPr>
          <w:p w:rsidR="00740631" w:rsidRPr="00CE5D7E" w:rsidRDefault="00740631" w:rsidP="00692B49">
            <w:pPr>
              <w:jc w:val="center"/>
              <w:rPr>
                <w:rFonts w:ascii="宋体" w:hAnsi="宋体"/>
                <w:b/>
                <w:szCs w:val="21"/>
              </w:rPr>
            </w:pPr>
            <w:r w:rsidRPr="00CE5D7E">
              <w:rPr>
                <w:rFonts w:ascii="宋体" w:hAnsi="宋体" w:hint="eastAsia"/>
                <w:b/>
                <w:szCs w:val="21"/>
              </w:rPr>
              <w:t>金融功能</w:t>
            </w:r>
          </w:p>
        </w:tc>
        <w:tc>
          <w:tcPr>
            <w:tcW w:w="3260" w:type="dxa"/>
          </w:tcPr>
          <w:p w:rsidR="00740631" w:rsidRPr="00313FAA" w:rsidRDefault="00740631" w:rsidP="00FF55B7">
            <w:pPr>
              <w:rPr>
                <w:rFonts w:ascii="宋体" w:hAnsi="宋体"/>
                <w:szCs w:val="21"/>
              </w:rPr>
            </w:pPr>
            <w:r w:rsidRPr="00313FAA">
              <w:rPr>
                <w:rFonts w:ascii="宋体" w:hAnsi="宋体" w:hint="eastAsia"/>
                <w:szCs w:val="21"/>
              </w:rPr>
              <w:t>具备转账、消费、存取现、缴费、代收代付、网银签约、手机银行签约、一卡多账户、境内外通用、投资理财及其他理财签约服务、闪付等建行借记卡的全部金融功能</w:t>
            </w:r>
          </w:p>
        </w:tc>
        <w:tc>
          <w:tcPr>
            <w:tcW w:w="3878" w:type="dxa"/>
          </w:tcPr>
          <w:p w:rsidR="00740631" w:rsidRPr="00313FAA" w:rsidRDefault="00740631" w:rsidP="00692B49">
            <w:pPr>
              <w:rPr>
                <w:rFonts w:ascii="宋体" w:hAnsi="宋体"/>
                <w:szCs w:val="21"/>
              </w:rPr>
            </w:pPr>
            <w:r w:rsidRPr="00313FAA">
              <w:rPr>
                <w:rFonts w:ascii="宋体" w:hAnsi="宋体" w:hint="eastAsia"/>
                <w:szCs w:val="21"/>
              </w:rPr>
              <w:t>具备存取现金、转账汇款、刷卡消费、工行E支付、代收代付、手机银行签约、资产管理、闪付等金融功能</w:t>
            </w:r>
          </w:p>
        </w:tc>
      </w:tr>
      <w:tr w:rsidR="00061149" w:rsidRPr="00740631" w:rsidTr="005B2336">
        <w:trPr>
          <w:trHeight w:val="433"/>
          <w:jc w:val="center"/>
        </w:trPr>
        <w:tc>
          <w:tcPr>
            <w:tcW w:w="1384" w:type="dxa"/>
            <w:vAlign w:val="center"/>
          </w:tcPr>
          <w:p w:rsidR="00061149" w:rsidRPr="00CE5D7E" w:rsidRDefault="00061149" w:rsidP="00692B49">
            <w:pPr>
              <w:jc w:val="center"/>
              <w:rPr>
                <w:rFonts w:ascii="宋体" w:hAnsi="宋体"/>
                <w:b/>
                <w:szCs w:val="21"/>
              </w:rPr>
            </w:pPr>
            <w:r w:rsidRPr="00CE5D7E">
              <w:rPr>
                <w:rFonts w:ascii="宋体" w:hAnsi="宋体" w:hint="eastAsia"/>
                <w:b/>
                <w:szCs w:val="21"/>
              </w:rPr>
              <w:t>公交功能</w:t>
            </w:r>
          </w:p>
        </w:tc>
        <w:tc>
          <w:tcPr>
            <w:tcW w:w="7138" w:type="dxa"/>
            <w:gridSpan w:val="2"/>
            <w:vAlign w:val="center"/>
          </w:tcPr>
          <w:p w:rsidR="00061149" w:rsidRPr="00E01214" w:rsidRDefault="00E01214" w:rsidP="005B2336">
            <w:pPr>
              <w:jc w:val="left"/>
              <w:rPr>
                <w:rFonts w:ascii="宋体" w:hAnsi="宋体"/>
                <w:color w:val="FF0000"/>
                <w:szCs w:val="21"/>
              </w:rPr>
            </w:pPr>
            <w:r w:rsidRPr="00E01214">
              <w:rPr>
                <w:rFonts w:ascii="宋体" w:hAnsi="宋体" w:hint="eastAsia"/>
                <w:szCs w:val="21"/>
              </w:rPr>
              <w:t>乘坐公交车</w:t>
            </w:r>
            <w:r w:rsidR="00215C38" w:rsidRPr="00215C38">
              <w:rPr>
                <w:rFonts w:ascii="宋体" w:hAnsi="宋体"/>
                <w:szCs w:val="21"/>
              </w:rPr>
              <w:t>刷卡</w:t>
            </w:r>
            <w:r w:rsidR="00215C38" w:rsidRPr="00215C38">
              <w:rPr>
                <w:rFonts w:ascii="宋体" w:hAnsi="宋体" w:hint="eastAsia"/>
                <w:szCs w:val="21"/>
              </w:rPr>
              <w:t>使用</w:t>
            </w:r>
          </w:p>
        </w:tc>
      </w:tr>
    </w:tbl>
    <w:p w:rsidR="009458B8" w:rsidRPr="00B85905" w:rsidRDefault="00D17CB1" w:rsidP="00B85905">
      <w:pPr>
        <w:spacing w:line="360" w:lineRule="auto"/>
        <w:ind w:firstLineChars="200" w:firstLine="480"/>
        <w:rPr>
          <w:rFonts w:ascii="黑体" w:eastAsia="黑体"/>
          <w:sz w:val="24"/>
          <w:szCs w:val="24"/>
        </w:rPr>
      </w:pPr>
      <w:r>
        <w:rPr>
          <w:rFonts w:ascii="黑体" w:eastAsia="黑体" w:hint="eastAsia"/>
          <w:sz w:val="24"/>
          <w:szCs w:val="24"/>
        </w:rPr>
        <w:t>二</w:t>
      </w:r>
      <w:r w:rsidR="00832703" w:rsidRPr="00B85905">
        <w:rPr>
          <w:rFonts w:ascii="黑体" w:eastAsia="黑体" w:hint="eastAsia"/>
          <w:sz w:val="24"/>
          <w:szCs w:val="24"/>
        </w:rPr>
        <w:t>、激活流程</w:t>
      </w:r>
    </w:p>
    <w:p w:rsidR="009458B8" w:rsidRDefault="00832703">
      <w:pPr>
        <w:spacing w:line="360" w:lineRule="auto"/>
        <w:ind w:firstLineChars="200" w:firstLine="480"/>
        <w:rPr>
          <w:sz w:val="24"/>
          <w:szCs w:val="24"/>
        </w:rPr>
      </w:pPr>
      <w:r>
        <w:rPr>
          <w:rFonts w:hint="eastAsia"/>
          <w:sz w:val="24"/>
          <w:szCs w:val="24"/>
        </w:rPr>
        <w:t>1.</w:t>
      </w:r>
      <w:r>
        <w:rPr>
          <w:rFonts w:hint="eastAsia"/>
          <w:sz w:val="24"/>
          <w:szCs w:val="24"/>
        </w:rPr>
        <w:t>银行功能激活</w:t>
      </w:r>
    </w:p>
    <w:p w:rsidR="009458B8" w:rsidRDefault="00832703">
      <w:pPr>
        <w:spacing w:line="360" w:lineRule="auto"/>
        <w:ind w:firstLineChars="200" w:firstLine="480"/>
        <w:rPr>
          <w:sz w:val="24"/>
          <w:szCs w:val="24"/>
        </w:rPr>
      </w:pPr>
      <w:r>
        <w:rPr>
          <w:rFonts w:hint="eastAsia"/>
          <w:sz w:val="24"/>
          <w:szCs w:val="24"/>
        </w:rPr>
        <w:t>请本人携带一卡通、本人身份证到就近</w:t>
      </w:r>
      <w:r>
        <w:rPr>
          <w:sz w:val="24"/>
          <w:szCs w:val="24"/>
        </w:rPr>
        <w:t>的</w:t>
      </w:r>
      <w:r>
        <w:rPr>
          <w:rFonts w:hint="eastAsia"/>
          <w:sz w:val="24"/>
          <w:szCs w:val="24"/>
        </w:rPr>
        <w:t>相应银行（工行、建行）进行激活。</w:t>
      </w:r>
    </w:p>
    <w:p w:rsidR="009458B8" w:rsidRDefault="00832703">
      <w:pPr>
        <w:spacing w:line="360" w:lineRule="auto"/>
        <w:ind w:firstLineChars="200" w:firstLine="480"/>
        <w:rPr>
          <w:sz w:val="24"/>
          <w:szCs w:val="24"/>
        </w:rPr>
      </w:pPr>
      <w:r>
        <w:rPr>
          <w:rFonts w:hint="eastAsia"/>
          <w:sz w:val="24"/>
          <w:szCs w:val="24"/>
        </w:rPr>
        <w:t>2.</w:t>
      </w:r>
      <w:r>
        <w:rPr>
          <w:rFonts w:hint="eastAsia"/>
          <w:sz w:val="24"/>
          <w:szCs w:val="24"/>
        </w:rPr>
        <w:t>社保功能激活</w:t>
      </w:r>
    </w:p>
    <w:p w:rsidR="009458B8" w:rsidRDefault="00832703">
      <w:pPr>
        <w:spacing w:line="360" w:lineRule="auto"/>
        <w:ind w:firstLineChars="200" w:firstLine="480"/>
        <w:rPr>
          <w:sz w:val="24"/>
          <w:szCs w:val="24"/>
        </w:rPr>
      </w:pPr>
      <w:r>
        <w:rPr>
          <w:rFonts w:hint="eastAsia"/>
          <w:sz w:val="24"/>
          <w:szCs w:val="24"/>
        </w:rPr>
        <w:t>请本人携带一卡通、本人身份证到单位所属社保所进行激活。</w:t>
      </w:r>
      <w:r w:rsidR="004D2B59">
        <w:rPr>
          <w:rFonts w:hint="eastAsia"/>
          <w:sz w:val="24"/>
          <w:szCs w:val="24"/>
        </w:rPr>
        <w:t>(</w:t>
      </w:r>
      <w:r w:rsidR="004D2B59">
        <w:rPr>
          <w:rFonts w:hint="eastAsia"/>
          <w:b/>
          <w:sz w:val="24"/>
          <w:szCs w:val="24"/>
        </w:rPr>
        <w:t>按社保中心的要求</w:t>
      </w:r>
      <w:r w:rsidR="004D2B59">
        <w:rPr>
          <w:rFonts w:hint="eastAsia"/>
          <w:b/>
          <w:sz w:val="24"/>
          <w:szCs w:val="24"/>
        </w:rPr>
        <w:t>,</w:t>
      </w:r>
      <w:r w:rsidR="004D2B59">
        <w:rPr>
          <w:rFonts w:hint="eastAsia"/>
          <w:b/>
          <w:sz w:val="24"/>
          <w:szCs w:val="24"/>
        </w:rPr>
        <w:t>学校统一为职工开卡。</w:t>
      </w:r>
      <w:r w:rsidR="004D2B59">
        <w:rPr>
          <w:b/>
          <w:sz w:val="24"/>
          <w:szCs w:val="24"/>
        </w:rPr>
        <w:t>新卡开通大约</w:t>
      </w:r>
      <w:r w:rsidR="004D2B59">
        <w:rPr>
          <w:rFonts w:hint="eastAsia"/>
          <w:b/>
          <w:sz w:val="24"/>
          <w:szCs w:val="24"/>
        </w:rPr>
        <w:t>在</w:t>
      </w:r>
      <w:r w:rsidR="004D2B59">
        <w:rPr>
          <w:rFonts w:hint="eastAsia"/>
          <w:b/>
          <w:sz w:val="24"/>
          <w:szCs w:val="24"/>
        </w:rPr>
        <w:t>3</w:t>
      </w:r>
      <w:r w:rsidR="004D2B59">
        <w:rPr>
          <w:rFonts w:hint="eastAsia"/>
          <w:b/>
          <w:sz w:val="24"/>
          <w:szCs w:val="24"/>
        </w:rPr>
        <w:t>月</w:t>
      </w:r>
      <w:r w:rsidR="004D2B59">
        <w:rPr>
          <w:b/>
          <w:sz w:val="24"/>
          <w:szCs w:val="24"/>
        </w:rPr>
        <w:t>初</w:t>
      </w:r>
      <w:r w:rsidR="004D2B59">
        <w:rPr>
          <w:rFonts w:hint="eastAsia"/>
          <w:b/>
          <w:sz w:val="24"/>
          <w:szCs w:val="24"/>
        </w:rPr>
        <w:t>。</w:t>
      </w:r>
      <w:r w:rsidR="004D2B59">
        <w:rPr>
          <w:rFonts w:hint="eastAsia"/>
          <w:sz w:val="24"/>
          <w:szCs w:val="24"/>
        </w:rPr>
        <w:t>)</w:t>
      </w:r>
    </w:p>
    <w:p w:rsidR="009458B8" w:rsidRPr="00D06ACF" w:rsidRDefault="00832703">
      <w:pPr>
        <w:spacing w:line="360" w:lineRule="auto"/>
        <w:ind w:firstLineChars="200" w:firstLine="480"/>
        <w:rPr>
          <w:color w:val="000000" w:themeColor="text1"/>
          <w:sz w:val="24"/>
          <w:szCs w:val="24"/>
        </w:rPr>
      </w:pPr>
      <w:r>
        <w:rPr>
          <w:rFonts w:hint="eastAsia"/>
          <w:sz w:val="24"/>
          <w:szCs w:val="24"/>
        </w:rPr>
        <w:t>3.</w:t>
      </w:r>
      <w:r w:rsidR="00D06ACF" w:rsidRPr="00D06ACF">
        <w:rPr>
          <w:rFonts w:hint="eastAsia"/>
          <w:color w:val="000000" w:themeColor="text1"/>
          <w:sz w:val="24"/>
          <w:szCs w:val="24"/>
        </w:rPr>
        <w:t>电卡</w:t>
      </w:r>
      <w:r w:rsidRPr="00D06ACF">
        <w:rPr>
          <w:rFonts w:hint="eastAsia"/>
          <w:color w:val="000000" w:themeColor="text1"/>
          <w:sz w:val="24"/>
          <w:szCs w:val="24"/>
        </w:rPr>
        <w:t>功能</w:t>
      </w:r>
      <w:r w:rsidR="00A471E6" w:rsidRPr="00D06ACF">
        <w:rPr>
          <w:rFonts w:hint="eastAsia"/>
          <w:color w:val="000000" w:themeColor="text1"/>
          <w:sz w:val="24"/>
          <w:szCs w:val="24"/>
        </w:rPr>
        <w:t>启用</w:t>
      </w:r>
    </w:p>
    <w:p w:rsidR="009458B8" w:rsidRDefault="00A471E6">
      <w:pPr>
        <w:spacing w:line="360" w:lineRule="auto"/>
        <w:ind w:firstLineChars="200" w:firstLine="480"/>
        <w:rPr>
          <w:sz w:val="24"/>
          <w:szCs w:val="24"/>
        </w:rPr>
      </w:pPr>
      <w:r w:rsidRPr="00D06ACF">
        <w:rPr>
          <w:rFonts w:hint="eastAsia"/>
          <w:color w:val="000000" w:themeColor="text1"/>
          <w:sz w:val="24"/>
          <w:szCs w:val="24"/>
        </w:rPr>
        <w:t>如果出现电</w:t>
      </w:r>
      <w:r>
        <w:rPr>
          <w:rFonts w:hint="eastAsia"/>
          <w:sz w:val="24"/>
          <w:szCs w:val="24"/>
        </w:rPr>
        <w:t>表</w:t>
      </w:r>
      <w:r w:rsidR="00544DFC" w:rsidRPr="00F96C7E">
        <w:rPr>
          <w:rFonts w:hint="eastAsia"/>
          <w:sz w:val="24"/>
          <w:szCs w:val="24"/>
        </w:rPr>
        <w:t>电卡丢失或损坏，</w:t>
      </w:r>
      <w:r w:rsidR="00F136B5" w:rsidRPr="00F136B5">
        <w:rPr>
          <w:rFonts w:hint="eastAsia"/>
          <w:sz w:val="24"/>
          <w:szCs w:val="24"/>
        </w:rPr>
        <w:t>新</w:t>
      </w:r>
      <w:r w:rsidR="00F136B5" w:rsidRPr="00F136B5">
        <w:rPr>
          <w:sz w:val="24"/>
          <w:szCs w:val="24"/>
        </w:rPr>
        <w:t>“</w:t>
      </w:r>
      <w:r w:rsidR="00F136B5" w:rsidRPr="00F136B5">
        <w:rPr>
          <w:rFonts w:hint="eastAsia"/>
          <w:sz w:val="24"/>
          <w:szCs w:val="24"/>
        </w:rPr>
        <w:t>一卡通</w:t>
      </w:r>
      <w:r w:rsidR="00F136B5" w:rsidRPr="00F136B5">
        <w:rPr>
          <w:sz w:val="24"/>
          <w:szCs w:val="24"/>
        </w:rPr>
        <w:t>”</w:t>
      </w:r>
      <w:r w:rsidR="00544DFC" w:rsidRPr="00F96C7E">
        <w:rPr>
          <w:rFonts w:hint="eastAsia"/>
          <w:sz w:val="24"/>
          <w:szCs w:val="24"/>
        </w:rPr>
        <w:t>还可以代替电卡使用</w:t>
      </w:r>
      <w:r w:rsidR="00544DFC">
        <w:rPr>
          <w:rFonts w:hint="eastAsia"/>
          <w:sz w:val="24"/>
          <w:szCs w:val="24"/>
        </w:rPr>
        <w:t>。</w:t>
      </w:r>
      <w:r w:rsidR="00832703">
        <w:rPr>
          <w:rFonts w:hint="eastAsia"/>
          <w:sz w:val="24"/>
          <w:szCs w:val="24"/>
        </w:rPr>
        <w:t>请本人携带一卡通到就近</w:t>
      </w:r>
      <w:r w:rsidR="00832703">
        <w:rPr>
          <w:sz w:val="24"/>
          <w:szCs w:val="24"/>
        </w:rPr>
        <w:t>的</w:t>
      </w:r>
      <w:r w:rsidR="00832703">
        <w:rPr>
          <w:rFonts w:hint="eastAsia"/>
          <w:sz w:val="24"/>
          <w:szCs w:val="24"/>
        </w:rPr>
        <w:t>“一站式服务大厅”办理“电表补卡”手续，</w:t>
      </w:r>
      <w:r w:rsidR="00832703">
        <w:rPr>
          <w:sz w:val="24"/>
          <w:szCs w:val="24"/>
        </w:rPr>
        <w:t>根据</w:t>
      </w:r>
      <w:r w:rsidR="00832703">
        <w:rPr>
          <w:rFonts w:hint="eastAsia"/>
          <w:sz w:val="24"/>
          <w:szCs w:val="24"/>
        </w:rPr>
        <w:t>“电表</w:t>
      </w:r>
      <w:r w:rsidR="00832703">
        <w:rPr>
          <w:sz w:val="24"/>
          <w:szCs w:val="24"/>
        </w:rPr>
        <w:t>补卡</w:t>
      </w:r>
      <w:r w:rsidR="00832703">
        <w:rPr>
          <w:rFonts w:hint="eastAsia"/>
          <w:sz w:val="24"/>
          <w:szCs w:val="24"/>
        </w:rPr>
        <w:t>”操作</w:t>
      </w:r>
      <w:r w:rsidR="00832703">
        <w:rPr>
          <w:sz w:val="24"/>
          <w:szCs w:val="24"/>
        </w:rPr>
        <w:t>要求，住户需将</w:t>
      </w:r>
      <w:r w:rsidR="00832703">
        <w:rPr>
          <w:rFonts w:hint="eastAsia"/>
          <w:sz w:val="24"/>
          <w:szCs w:val="24"/>
        </w:rPr>
        <w:t>“</w:t>
      </w:r>
      <w:r w:rsidR="00832703">
        <w:rPr>
          <w:sz w:val="24"/>
          <w:szCs w:val="24"/>
        </w:rPr>
        <w:t>一卡通</w:t>
      </w:r>
      <w:r w:rsidR="00832703">
        <w:rPr>
          <w:rFonts w:hint="eastAsia"/>
          <w:sz w:val="24"/>
          <w:szCs w:val="24"/>
        </w:rPr>
        <w:t>”卡片插入对应</w:t>
      </w:r>
      <w:r w:rsidR="00832703">
        <w:rPr>
          <w:sz w:val="24"/>
          <w:szCs w:val="24"/>
        </w:rPr>
        <w:t>电表进行</w:t>
      </w:r>
      <w:r w:rsidR="00832703">
        <w:rPr>
          <w:rFonts w:hint="eastAsia"/>
          <w:sz w:val="24"/>
          <w:szCs w:val="24"/>
        </w:rPr>
        <w:t>匹配</w:t>
      </w:r>
      <w:r w:rsidR="00832703">
        <w:rPr>
          <w:sz w:val="24"/>
          <w:szCs w:val="24"/>
        </w:rPr>
        <w:t>和信息同步，然后就可以</w:t>
      </w:r>
      <w:r w:rsidR="00832703">
        <w:rPr>
          <w:rFonts w:hint="eastAsia"/>
          <w:sz w:val="24"/>
          <w:szCs w:val="24"/>
        </w:rPr>
        <w:t>代替</w:t>
      </w:r>
      <w:r w:rsidR="00832703">
        <w:rPr>
          <w:sz w:val="24"/>
          <w:szCs w:val="24"/>
        </w:rPr>
        <w:t>电卡进行正常购电</w:t>
      </w:r>
      <w:r w:rsidR="00832703">
        <w:rPr>
          <w:rFonts w:hint="eastAsia"/>
          <w:sz w:val="24"/>
          <w:szCs w:val="24"/>
        </w:rPr>
        <w:t>。（原</w:t>
      </w:r>
      <w:r w:rsidR="00832703">
        <w:rPr>
          <w:sz w:val="24"/>
          <w:szCs w:val="24"/>
        </w:rPr>
        <w:t>电卡有</w:t>
      </w:r>
      <w:r w:rsidR="00832703">
        <w:rPr>
          <w:rFonts w:hint="eastAsia"/>
          <w:sz w:val="24"/>
          <w:szCs w:val="24"/>
        </w:rPr>
        <w:t>购</w:t>
      </w:r>
      <w:r w:rsidR="00832703">
        <w:rPr>
          <w:sz w:val="24"/>
          <w:szCs w:val="24"/>
        </w:rPr>
        <w:t>的电</w:t>
      </w:r>
      <w:r w:rsidR="00832703">
        <w:rPr>
          <w:rFonts w:hint="eastAsia"/>
          <w:sz w:val="24"/>
          <w:szCs w:val="24"/>
        </w:rPr>
        <w:t>没有写入</w:t>
      </w:r>
      <w:r w:rsidR="00832703">
        <w:rPr>
          <w:sz w:val="24"/>
          <w:szCs w:val="24"/>
        </w:rPr>
        <w:t>电表</w:t>
      </w:r>
      <w:r w:rsidR="00832703">
        <w:rPr>
          <w:rFonts w:hint="eastAsia"/>
          <w:sz w:val="24"/>
          <w:szCs w:val="24"/>
        </w:rPr>
        <w:t>的</w:t>
      </w:r>
      <w:r w:rsidR="00832703">
        <w:rPr>
          <w:sz w:val="24"/>
          <w:szCs w:val="24"/>
        </w:rPr>
        <w:t>，一卡通</w:t>
      </w:r>
      <w:r w:rsidR="00832703">
        <w:rPr>
          <w:rFonts w:hint="eastAsia"/>
          <w:sz w:val="24"/>
          <w:szCs w:val="24"/>
        </w:rPr>
        <w:t>插入</w:t>
      </w:r>
      <w:r w:rsidR="00832703">
        <w:rPr>
          <w:sz w:val="24"/>
          <w:szCs w:val="24"/>
        </w:rPr>
        <w:t>电表做</w:t>
      </w:r>
      <w:r w:rsidR="00832703">
        <w:rPr>
          <w:rFonts w:hint="eastAsia"/>
          <w:sz w:val="24"/>
          <w:szCs w:val="24"/>
        </w:rPr>
        <w:t>信息</w:t>
      </w:r>
      <w:r w:rsidR="00832703">
        <w:rPr>
          <w:sz w:val="24"/>
          <w:szCs w:val="24"/>
        </w:rPr>
        <w:t>匹配和电</w:t>
      </w:r>
      <w:r w:rsidR="00832703">
        <w:rPr>
          <w:rFonts w:hint="eastAsia"/>
          <w:sz w:val="24"/>
          <w:szCs w:val="24"/>
        </w:rPr>
        <w:t>费写</w:t>
      </w:r>
      <w:r w:rsidR="00832703">
        <w:rPr>
          <w:sz w:val="24"/>
          <w:szCs w:val="24"/>
        </w:rPr>
        <w:t>入</w:t>
      </w:r>
      <w:r w:rsidR="00832703">
        <w:rPr>
          <w:rFonts w:hint="eastAsia"/>
          <w:sz w:val="24"/>
          <w:szCs w:val="24"/>
        </w:rPr>
        <w:t>；</w:t>
      </w:r>
      <w:r w:rsidR="00832703">
        <w:rPr>
          <w:sz w:val="24"/>
          <w:szCs w:val="24"/>
        </w:rPr>
        <w:t>否则只做</w:t>
      </w:r>
      <w:r w:rsidR="00832703">
        <w:rPr>
          <w:rFonts w:hint="eastAsia"/>
          <w:sz w:val="24"/>
          <w:szCs w:val="24"/>
        </w:rPr>
        <w:t>信息匹配）</w:t>
      </w:r>
    </w:p>
    <w:p w:rsidR="009458B8" w:rsidRDefault="00832703">
      <w:pPr>
        <w:spacing w:line="360" w:lineRule="auto"/>
        <w:ind w:firstLineChars="200" w:firstLine="480"/>
        <w:rPr>
          <w:sz w:val="24"/>
          <w:szCs w:val="24"/>
        </w:rPr>
      </w:pPr>
      <w:r>
        <w:rPr>
          <w:rFonts w:hint="eastAsia"/>
          <w:sz w:val="24"/>
          <w:szCs w:val="24"/>
        </w:rPr>
        <w:t>4</w:t>
      </w:r>
      <w:r w:rsidR="00BB430E">
        <w:rPr>
          <w:rFonts w:hint="eastAsia"/>
          <w:sz w:val="24"/>
          <w:szCs w:val="24"/>
        </w:rPr>
        <w:t>.</w:t>
      </w:r>
      <w:r>
        <w:rPr>
          <w:sz w:val="24"/>
          <w:szCs w:val="24"/>
        </w:rPr>
        <w:t>公交功能</w:t>
      </w:r>
      <w:r w:rsidR="00A471E6">
        <w:rPr>
          <w:rFonts w:hint="eastAsia"/>
          <w:sz w:val="24"/>
          <w:szCs w:val="24"/>
        </w:rPr>
        <w:t>启用</w:t>
      </w:r>
    </w:p>
    <w:p w:rsidR="009458B8" w:rsidRDefault="00832703">
      <w:pPr>
        <w:spacing w:line="360" w:lineRule="auto"/>
        <w:ind w:firstLineChars="200" w:firstLine="480"/>
        <w:rPr>
          <w:sz w:val="24"/>
          <w:szCs w:val="24"/>
        </w:rPr>
      </w:pPr>
      <w:r>
        <w:rPr>
          <w:rFonts w:hint="eastAsia"/>
          <w:sz w:val="24"/>
          <w:szCs w:val="24"/>
        </w:rPr>
        <w:t>请</w:t>
      </w:r>
      <w:r>
        <w:rPr>
          <w:sz w:val="24"/>
          <w:szCs w:val="24"/>
        </w:rPr>
        <w:t>携带一卡通到相应</w:t>
      </w:r>
      <w:r>
        <w:rPr>
          <w:rFonts w:hint="eastAsia"/>
          <w:sz w:val="24"/>
          <w:szCs w:val="24"/>
        </w:rPr>
        <w:t>银行</w:t>
      </w:r>
      <w:r>
        <w:rPr>
          <w:sz w:val="24"/>
          <w:szCs w:val="24"/>
        </w:rPr>
        <w:t>的自助终端进行</w:t>
      </w:r>
      <w:r w:rsidR="00A471E6" w:rsidRPr="00653A75">
        <w:rPr>
          <w:rFonts w:hint="eastAsia"/>
          <w:color w:val="000000" w:themeColor="text1"/>
          <w:sz w:val="24"/>
          <w:szCs w:val="24"/>
        </w:rPr>
        <w:t>电子</w:t>
      </w:r>
      <w:r w:rsidR="00A471E6" w:rsidRPr="00653A75">
        <w:rPr>
          <w:color w:val="000000" w:themeColor="text1"/>
          <w:sz w:val="24"/>
          <w:szCs w:val="24"/>
        </w:rPr>
        <w:t>现金（闪付</w:t>
      </w:r>
      <w:r w:rsidR="00A471E6" w:rsidRPr="00653A75">
        <w:rPr>
          <w:rFonts w:hint="eastAsia"/>
          <w:color w:val="000000" w:themeColor="text1"/>
          <w:sz w:val="24"/>
          <w:szCs w:val="24"/>
        </w:rPr>
        <w:t>账户</w:t>
      </w:r>
      <w:r w:rsidR="00A471E6" w:rsidRPr="00653A75">
        <w:rPr>
          <w:color w:val="000000" w:themeColor="text1"/>
          <w:sz w:val="24"/>
          <w:szCs w:val="24"/>
        </w:rPr>
        <w:t>）</w:t>
      </w:r>
      <w:r w:rsidRPr="00653A75">
        <w:rPr>
          <w:color w:val="000000" w:themeColor="text1"/>
          <w:sz w:val="24"/>
          <w:szCs w:val="24"/>
        </w:rPr>
        <w:t>圈存，</w:t>
      </w:r>
      <w:r w:rsidR="00A471E6" w:rsidRPr="00653A75">
        <w:rPr>
          <w:rFonts w:hint="eastAsia"/>
          <w:color w:val="000000" w:themeColor="text1"/>
          <w:sz w:val="24"/>
          <w:szCs w:val="24"/>
        </w:rPr>
        <w:t>电子现金</w:t>
      </w:r>
      <w:r w:rsidRPr="00653A75">
        <w:rPr>
          <w:color w:val="000000" w:themeColor="text1"/>
          <w:sz w:val="24"/>
          <w:szCs w:val="24"/>
        </w:rPr>
        <w:t>就</w:t>
      </w:r>
      <w:r w:rsidR="002605BD">
        <w:rPr>
          <w:sz w:val="24"/>
          <w:szCs w:val="24"/>
        </w:rPr>
        <w:t>可</w:t>
      </w:r>
      <w:r w:rsidR="002605BD">
        <w:rPr>
          <w:rFonts w:hint="eastAsia"/>
          <w:sz w:val="24"/>
          <w:szCs w:val="24"/>
        </w:rPr>
        <w:t>用于乘坐</w:t>
      </w:r>
      <w:r w:rsidR="002605BD">
        <w:rPr>
          <w:sz w:val="24"/>
          <w:szCs w:val="24"/>
        </w:rPr>
        <w:t>公交</w:t>
      </w:r>
      <w:r w:rsidR="002605BD">
        <w:rPr>
          <w:rFonts w:hint="eastAsia"/>
          <w:sz w:val="24"/>
          <w:szCs w:val="24"/>
        </w:rPr>
        <w:t>车</w:t>
      </w:r>
      <w:r w:rsidR="002605BD">
        <w:rPr>
          <w:sz w:val="24"/>
          <w:szCs w:val="24"/>
        </w:rPr>
        <w:t>刷卡</w:t>
      </w:r>
      <w:r w:rsidR="002605BD">
        <w:rPr>
          <w:rFonts w:hint="eastAsia"/>
          <w:sz w:val="24"/>
          <w:szCs w:val="24"/>
        </w:rPr>
        <w:t>使用。</w:t>
      </w:r>
    </w:p>
    <w:p w:rsidR="00653A75" w:rsidRDefault="00832703" w:rsidP="00B85905">
      <w:pPr>
        <w:spacing w:line="348" w:lineRule="auto"/>
        <w:ind w:firstLineChars="200" w:firstLine="480"/>
        <w:rPr>
          <w:sz w:val="24"/>
          <w:szCs w:val="24"/>
        </w:rPr>
      </w:pPr>
      <w:r>
        <w:rPr>
          <w:rFonts w:hint="eastAsia"/>
          <w:sz w:val="24"/>
          <w:szCs w:val="24"/>
        </w:rPr>
        <w:lastRenderedPageBreak/>
        <w:t>5</w:t>
      </w:r>
      <w:r w:rsidR="00BB430E">
        <w:rPr>
          <w:rFonts w:hint="eastAsia"/>
          <w:sz w:val="24"/>
          <w:szCs w:val="24"/>
        </w:rPr>
        <w:t>.</w:t>
      </w:r>
      <w:r>
        <w:rPr>
          <w:sz w:val="24"/>
          <w:szCs w:val="24"/>
        </w:rPr>
        <w:t>闪付</w:t>
      </w:r>
      <w:r>
        <w:rPr>
          <w:rFonts w:hint="eastAsia"/>
          <w:sz w:val="24"/>
          <w:szCs w:val="24"/>
        </w:rPr>
        <w:t>功能</w:t>
      </w:r>
    </w:p>
    <w:p w:rsidR="009458B8" w:rsidRDefault="00832703" w:rsidP="00B85905">
      <w:pPr>
        <w:spacing w:line="348" w:lineRule="auto"/>
        <w:ind w:firstLineChars="200" w:firstLine="480"/>
        <w:rPr>
          <w:sz w:val="24"/>
          <w:szCs w:val="24"/>
        </w:rPr>
      </w:pPr>
      <w:r>
        <w:rPr>
          <w:rFonts w:hint="eastAsia"/>
          <w:sz w:val="24"/>
          <w:szCs w:val="24"/>
        </w:rPr>
        <w:t>请携带一卡通到相应银行的自助终端进行</w:t>
      </w:r>
      <w:r w:rsidR="00371F89">
        <w:rPr>
          <w:rFonts w:hint="eastAsia"/>
          <w:sz w:val="24"/>
          <w:szCs w:val="24"/>
        </w:rPr>
        <w:t>电子</w:t>
      </w:r>
      <w:r w:rsidR="00371F89">
        <w:rPr>
          <w:sz w:val="24"/>
          <w:szCs w:val="24"/>
        </w:rPr>
        <w:t>现金</w:t>
      </w:r>
      <w:r w:rsidR="00A471E6">
        <w:rPr>
          <w:sz w:val="24"/>
          <w:szCs w:val="24"/>
        </w:rPr>
        <w:t>（</w:t>
      </w:r>
      <w:r w:rsidR="00ED5F30">
        <w:rPr>
          <w:rFonts w:hint="eastAsia"/>
          <w:sz w:val="24"/>
          <w:szCs w:val="24"/>
        </w:rPr>
        <w:t>闪付账户</w:t>
      </w:r>
      <w:r w:rsidR="00A471E6">
        <w:rPr>
          <w:sz w:val="24"/>
          <w:szCs w:val="24"/>
        </w:rPr>
        <w:t>）</w:t>
      </w:r>
      <w:r>
        <w:rPr>
          <w:rFonts w:hint="eastAsia"/>
          <w:sz w:val="24"/>
          <w:szCs w:val="24"/>
        </w:rPr>
        <w:t>圈存，</w:t>
      </w:r>
      <w:r w:rsidR="00ED5F30">
        <w:rPr>
          <w:rFonts w:hint="eastAsia"/>
          <w:sz w:val="24"/>
          <w:szCs w:val="24"/>
        </w:rPr>
        <w:t>电子</w:t>
      </w:r>
      <w:r w:rsidR="00ED5F30">
        <w:rPr>
          <w:sz w:val="24"/>
          <w:szCs w:val="24"/>
        </w:rPr>
        <w:t>现金</w:t>
      </w:r>
      <w:r>
        <w:rPr>
          <w:sz w:val="24"/>
          <w:szCs w:val="24"/>
        </w:rPr>
        <w:t>可以在具有闪付功能的</w:t>
      </w:r>
      <w:r>
        <w:rPr>
          <w:sz w:val="24"/>
          <w:szCs w:val="24"/>
        </w:rPr>
        <w:t>POS</w:t>
      </w:r>
      <w:r>
        <w:rPr>
          <w:sz w:val="24"/>
          <w:szCs w:val="24"/>
        </w:rPr>
        <w:t>机进行刷卡使用，闪付功能属于小额支付</w:t>
      </w:r>
      <w:r>
        <w:rPr>
          <w:rFonts w:hint="eastAsia"/>
          <w:sz w:val="24"/>
          <w:szCs w:val="24"/>
        </w:rPr>
        <w:t>，</w:t>
      </w:r>
      <w:r>
        <w:rPr>
          <w:sz w:val="24"/>
          <w:szCs w:val="24"/>
        </w:rPr>
        <w:t>每</w:t>
      </w:r>
      <w:r>
        <w:rPr>
          <w:rFonts w:hint="eastAsia"/>
          <w:sz w:val="24"/>
          <w:szCs w:val="24"/>
        </w:rPr>
        <w:t>笔</w:t>
      </w:r>
      <w:r>
        <w:rPr>
          <w:sz w:val="24"/>
          <w:szCs w:val="24"/>
        </w:rPr>
        <w:t>支付费用小于</w:t>
      </w:r>
      <w:r>
        <w:rPr>
          <w:rFonts w:hint="eastAsia"/>
          <w:sz w:val="24"/>
          <w:szCs w:val="24"/>
        </w:rPr>
        <w:t>300</w:t>
      </w:r>
      <w:r>
        <w:rPr>
          <w:rFonts w:hint="eastAsia"/>
          <w:sz w:val="24"/>
          <w:szCs w:val="24"/>
        </w:rPr>
        <w:t>元，圈存金额最大</w:t>
      </w:r>
      <w:r>
        <w:rPr>
          <w:rFonts w:hint="eastAsia"/>
          <w:sz w:val="24"/>
          <w:szCs w:val="24"/>
        </w:rPr>
        <w:t>1000</w:t>
      </w:r>
      <w:r>
        <w:rPr>
          <w:rFonts w:hint="eastAsia"/>
          <w:sz w:val="24"/>
          <w:szCs w:val="24"/>
        </w:rPr>
        <w:t>元。</w:t>
      </w:r>
    </w:p>
    <w:p w:rsidR="009458B8" w:rsidRDefault="00832703" w:rsidP="00B85905">
      <w:pPr>
        <w:numPr>
          <w:ilvl w:val="0"/>
          <w:numId w:val="1"/>
        </w:numPr>
        <w:spacing w:line="348" w:lineRule="auto"/>
        <w:ind w:firstLineChars="200" w:firstLine="480"/>
        <w:rPr>
          <w:sz w:val="24"/>
          <w:szCs w:val="24"/>
        </w:rPr>
      </w:pPr>
      <w:r>
        <w:rPr>
          <w:rFonts w:hint="eastAsia"/>
          <w:sz w:val="24"/>
          <w:szCs w:val="24"/>
        </w:rPr>
        <w:t>建行一卡通请在</w:t>
      </w:r>
      <w:r>
        <w:rPr>
          <w:sz w:val="24"/>
          <w:szCs w:val="24"/>
        </w:rPr>
        <w:t>ATM</w:t>
      </w:r>
      <w:r>
        <w:rPr>
          <w:rFonts w:hint="eastAsia"/>
          <w:sz w:val="24"/>
          <w:szCs w:val="24"/>
        </w:rPr>
        <w:t>机首页面中央位置选择“电子现金”</w:t>
      </w:r>
      <w:r>
        <w:rPr>
          <w:rFonts w:ascii="宋体" w:hAnsi="宋体" w:hint="eastAsia"/>
          <w:sz w:val="24"/>
          <w:szCs w:val="24"/>
        </w:rPr>
        <w:t>→</w:t>
      </w:r>
      <w:r w:rsidR="00625AA1">
        <w:rPr>
          <w:rFonts w:hint="eastAsia"/>
          <w:sz w:val="24"/>
          <w:szCs w:val="24"/>
        </w:rPr>
        <w:t>“</w:t>
      </w:r>
      <w:r>
        <w:rPr>
          <w:sz w:val="24"/>
          <w:szCs w:val="24"/>
        </w:rPr>
        <w:t>IC</w:t>
      </w:r>
      <w:r>
        <w:rPr>
          <w:rFonts w:hint="eastAsia"/>
          <w:sz w:val="24"/>
          <w:szCs w:val="24"/>
        </w:rPr>
        <w:t>卡充值”</w:t>
      </w:r>
      <w:r>
        <w:rPr>
          <w:rFonts w:ascii="宋体" w:hAnsi="宋体" w:hint="eastAsia"/>
          <w:sz w:val="24"/>
          <w:szCs w:val="24"/>
        </w:rPr>
        <w:t>→</w:t>
      </w:r>
      <w:r w:rsidR="00625AA1">
        <w:rPr>
          <w:rFonts w:hint="eastAsia"/>
          <w:sz w:val="24"/>
          <w:szCs w:val="24"/>
        </w:rPr>
        <w:t>“</w:t>
      </w:r>
      <w:r>
        <w:rPr>
          <w:rFonts w:hint="eastAsia"/>
          <w:sz w:val="24"/>
          <w:szCs w:val="24"/>
        </w:rPr>
        <w:t>绑定账号充值”</w:t>
      </w:r>
      <w:r>
        <w:rPr>
          <w:rFonts w:ascii="宋体" w:hAnsi="宋体" w:hint="eastAsia"/>
          <w:sz w:val="24"/>
          <w:szCs w:val="24"/>
        </w:rPr>
        <w:t>→</w:t>
      </w:r>
      <w:r w:rsidR="00625AA1">
        <w:rPr>
          <w:rFonts w:hint="eastAsia"/>
          <w:sz w:val="24"/>
          <w:szCs w:val="24"/>
        </w:rPr>
        <w:t>“</w:t>
      </w:r>
      <w:r>
        <w:rPr>
          <w:rFonts w:hint="eastAsia"/>
          <w:sz w:val="24"/>
          <w:szCs w:val="24"/>
        </w:rPr>
        <w:t>输入充值金额”</w:t>
      </w:r>
      <w:r>
        <w:rPr>
          <w:rFonts w:ascii="宋体" w:hAnsi="宋体" w:hint="eastAsia"/>
          <w:sz w:val="24"/>
          <w:szCs w:val="24"/>
        </w:rPr>
        <w:t>→“</w:t>
      </w:r>
      <w:r>
        <w:rPr>
          <w:rFonts w:hint="eastAsia"/>
          <w:sz w:val="24"/>
          <w:szCs w:val="24"/>
        </w:rPr>
        <w:t>输入转出账号密码后确认</w:t>
      </w:r>
      <w:r>
        <w:rPr>
          <w:rFonts w:ascii="宋体" w:hAnsi="宋体" w:hint="eastAsia"/>
          <w:sz w:val="24"/>
          <w:szCs w:val="24"/>
        </w:rPr>
        <w:t>”→</w:t>
      </w:r>
      <w:r>
        <w:rPr>
          <w:rFonts w:hint="eastAsia"/>
          <w:sz w:val="24"/>
          <w:szCs w:val="24"/>
        </w:rPr>
        <w:t>点击确认，显示充值成功。</w:t>
      </w:r>
    </w:p>
    <w:p w:rsidR="009458B8" w:rsidRDefault="00832703" w:rsidP="00B85905">
      <w:pPr>
        <w:numPr>
          <w:ilvl w:val="0"/>
          <w:numId w:val="1"/>
        </w:numPr>
        <w:spacing w:line="348" w:lineRule="auto"/>
        <w:ind w:firstLineChars="200" w:firstLine="480"/>
        <w:rPr>
          <w:sz w:val="24"/>
          <w:szCs w:val="24"/>
        </w:rPr>
      </w:pPr>
      <w:r>
        <w:rPr>
          <w:rFonts w:hint="eastAsia"/>
          <w:sz w:val="24"/>
          <w:szCs w:val="24"/>
        </w:rPr>
        <w:t>工行一卡通</w:t>
      </w:r>
      <w:r w:rsidR="00705656">
        <w:rPr>
          <w:rFonts w:hint="eastAsia"/>
          <w:sz w:val="24"/>
          <w:szCs w:val="24"/>
        </w:rPr>
        <w:t>有两种途径：</w:t>
      </w:r>
      <w:r>
        <w:rPr>
          <w:rFonts w:hint="eastAsia"/>
          <w:sz w:val="24"/>
          <w:szCs w:val="24"/>
        </w:rPr>
        <w:t>一是在</w:t>
      </w:r>
      <w:r>
        <w:rPr>
          <w:sz w:val="24"/>
          <w:szCs w:val="24"/>
        </w:rPr>
        <w:t>ATM</w:t>
      </w:r>
      <w:r>
        <w:rPr>
          <w:rFonts w:hint="eastAsia"/>
          <w:sz w:val="24"/>
          <w:szCs w:val="24"/>
        </w:rPr>
        <w:t>机首页面中央位置选择“电子现金”</w:t>
      </w:r>
      <w:r>
        <w:rPr>
          <w:rFonts w:ascii="宋体" w:hAnsi="宋体" w:hint="eastAsia"/>
          <w:sz w:val="24"/>
          <w:szCs w:val="24"/>
        </w:rPr>
        <w:t>→</w:t>
      </w:r>
      <w:r w:rsidR="00625AA1">
        <w:rPr>
          <w:rFonts w:hint="eastAsia"/>
          <w:sz w:val="24"/>
          <w:szCs w:val="24"/>
        </w:rPr>
        <w:t>“</w:t>
      </w:r>
      <w:r>
        <w:rPr>
          <w:rFonts w:hint="eastAsia"/>
          <w:sz w:val="24"/>
          <w:szCs w:val="24"/>
        </w:rPr>
        <w:t>电子现金充值”</w:t>
      </w:r>
      <w:r>
        <w:rPr>
          <w:rFonts w:ascii="宋体" w:hAnsi="宋体" w:hint="eastAsia"/>
          <w:sz w:val="24"/>
          <w:szCs w:val="24"/>
        </w:rPr>
        <w:t>→</w:t>
      </w:r>
      <w:r>
        <w:rPr>
          <w:rFonts w:hint="eastAsia"/>
          <w:sz w:val="24"/>
          <w:szCs w:val="24"/>
        </w:rPr>
        <w:t>“绑定账号充值”</w:t>
      </w:r>
      <w:r>
        <w:rPr>
          <w:rFonts w:ascii="宋体" w:hAnsi="宋体" w:hint="eastAsia"/>
          <w:sz w:val="24"/>
          <w:szCs w:val="24"/>
        </w:rPr>
        <w:t>→</w:t>
      </w:r>
      <w:r w:rsidR="00625AA1">
        <w:rPr>
          <w:rFonts w:hint="eastAsia"/>
          <w:sz w:val="24"/>
          <w:szCs w:val="24"/>
        </w:rPr>
        <w:t>“</w:t>
      </w:r>
      <w:r>
        <w:rPr>
          <w:rFonts w:hint="eastAsia"/>
          <w:sz w:val="24"/>
          <w:szCs w:val="24"/>
        </w:rPr>
        <w:t>输入充值金额”</w:t>
      </w:r>
      <w:r>
        <w:rPr>
          <w:rFonts w:ascii="宋体" w:hAnsi="宋体" w:hint="eastAsia"/>
          <w:sz w:val="24"/>
          <w:szCs w:val="24"/>
        </w:rPr>
        <w:t>→</w:t>
      </w:r>
      <w:r>
        <w:rPr>
          <w:rFonts w:hint="eastAsia"/>
          <w:sz w:val="24"/>
          <w:szCs w:val="24"/>
        </w:rPr>
        <w:t>点击确认，显示交易成功；二是在工商银行智能终端首页面选择“存取转账”</w:t>
      </w:r>
      <w:r>
        <w:rPr>
          <w:rFonts w:ascii="宋体" w:hAnsi="宋体" w:hint="eastAsia"/>
          <w:sz w:val="24"/>
          <w:szCs w:val="24"/>
        </w:rPr>
        <w:t>→“电子现金”→</w:t>
      </w:r>
      <w:r>
        <w:rPr>
          <w:rFonts w:hint="eastAsia"/>
          <w:sz w:val="24"/>
          <w:szCs w:val="24"/>
        </w:rPr>
        <w:t>“</w:t>
      </w:r>
      <w:r>
        <w:rPr>
          <w:rFonts w:ascii="宋体" w:hAnsi="宋体" w:hint="eastAsia"/>
          <w:sz w:val="24"/>
          <w:szCs w:val="24"/>
        </w:rPr>
        <w:t>电子现金圈存</w:t>
      </w:r>
      <w:r>
        <w:rPr>
          <w:rFonts w:ascii="宋体" w:hAnsi="宋体"/>
          <w:sz w:val="24"/>
          <w:szCs w:val="24"/>
        </w:rPr>
        <w:t>”</w:t>
      </w:r>
      <w:r>
        <w:rPr>
          <w:rFonts w:ascii="宋体" w:hAnsi="宋体" w:hint="eastAsia"/>
          <w:sz w:val="24"/>
          <w:szCs w:val="24"/>
        </w:rPr>
        <w:t>→“输入金额”→点击确认，显示交易成功。</w:t>
      </w:r>
    </w:p>
    <w:p w:rsidR="00B85905" w:rsidRDefault="00832703" w:rsidP="00B85905">
      <w:pPr>
        <w:spacing w:line="348" w:lineRule="auto"/>
        <w:ind w:firstLineChars="200" w:firstLine="480"/>
        <w:rPr>
          <w:sz w:val="24"/>
          <w:szCs w:val="24"/>
        </w:rPr>
      </w:pPr>
      <w:r>
        <w:rPr>
          <w:rFonts w:hint="eastAsia"/>
          <w:sz w:val="24"/>
          <w:szCs w:val="24"/>
        </w:rPr>
        <w:t>6</w:t>
      </w:r>
      <w:r w:rsidR="005A5384">
        <w:rPr>
          <w:rFonts w:hint="eastAsia"/>
          <w:sz w:val="24"/>
          <w:szCs w:val="24"/>
        </w:rPr>
        <w:t>.</w:t>
      </w:r>
      <w:r>
        <w:rPr>
          <w:sz w:val="24"/>
          <w:szCs w:val="24"/>
        </w:rPr>
        <w:t>公积金查询功能</w:t>
      </w:r>
    </w:p>
    <w:p w:rsidR="009458B8" w:rsidRDefault="00832703" w:rsidP="00B85905">
      <w:pPr>
        <w:spacing w:line="348" w:lineRule="auto"/>
        <w:ind w:firstLineChars="200" w:firstLine="480"/>
        <w:rPr>
          <w:sz w:val="24"/>
          <w:szCs w:val="24"/>
        </w:rPr>
      </w:pPr>
      <w:r>
        <w:rPr>
          <w:rFonts w:hint="eastAsia"/>
          <w:sz w:val="24"/>
          <w:szCs w:val="24"/>
        </w:rPr>
        <w:t>（</w:t>
      </w:r>
      <w:r>
        <w:rPr>
          <w:rFonts w:hint="eastAsia"/>
          <w:sz w:val="24"/>
          <w:szCs w:val="24"/>
        </w:rPr>
        <w:t>1</w:t>
      </w:r>
      <w:r>
        <w:rPr>
          <w:rFonts w:hint="eastAsia"/>
          <w:sz w:val="24"/>
          <w:szCs w:val="24"/>
        </w:rPr>
        <w:t>）建行卡请携带一卡通到自助终端进行</w:t>
      </w:r>
      <w:r>
        <w:rPr>
          <w:sz w:val="24"/>
          <w:szCs w:val="24"/>
        </w:rPr>
        <w:t>查询。</w:t>
      </w:r>
    </w:p>
    <w:p w:rsidR="009458B8" w:rsidRDefault="00832703" w:rsidP="00B85905">
      <w:pPr>
        <w:spacing w:line="348" w:lineRule="auto"/>
        <w:ind w:firstLineChars="200" w:firstLine="480"/>
        <w:rPr>
          <w:sz w:val="24"/>
          <w:szCs w:val="24"/>
        </w:rPr>
      </w:pPr>
      <w:r>
        <w:rPr>
          <w:rFonts w:hint="eastAsia"/>
          <w:sz w:val="24"/>
          <w:szCs w:val="24"/>
        </w:rPr>
        <w:t>（</w:t>
      </w:r>
      <w:r>
        <w:rPr>
          <w:rFonts w:hint="eastAsia"/>
          <w:sz w:val="24"/>
          <w:szCs w:val="24"/>
        </w:rPr>
        <w:t>2</w:t>
      </w:r>
      <w:r>
        <w:rPr>
          <w:rFonts w:hint="eastAsia"/>
          <w:sz w:val="24"/>
          <w:szCs w:val="24"/>
        </w:rPr>
        <w:t>）工行卡请下载工商银行“工银融</w:t>
      </w:r>
      <w:r>
        <w:rPr>
          <w:rFonts w:hint="eastAsia"/>
          <w:sz w:val="24"/>
          <w:szCs w:val="24"/>
        </w:rPr>
        <w:t>E</w:t>
      </w:r>
      <w:r>
        <w:rPr>
          <w:rFonts w:hint="eastAsia"/>
          <w:sz w:val="24"/>
          <w:szCs w:val="24"/>
        </w:rPr>
        <w:t>联”手机</w:t>
      </w:r>
      <w:r>
        <w:rPr>
          <w:rFonts w:hint="eastAsia"/>
          <w:sz w:val="24"/>
          <w:szCs w:val="24"/>
        </w:rPr>
        <w:t>APP</w:t>
      </w:r>
      <w:r>
        <w:rPr>
          <w:rFonts w:hint="eastAsia"/>
          <w:sz w:val="24"/>
          <w:szCs w:val="24"/>
        </w:rPr>
        <w:t>，选择“通迅录”</w:t>
      </w:r>
      <w:r>
        <w:rPr>
          <w:rFonts w:ascii="宋体" w:hAnsi="宋体" w:hint="eastAsia"/>
          <w:sz w:val="24"/>
          <w:szCs w:val="24"/>
        </w:rPr>
        <w:t>→“搜索公众号”→“+”→“查找公众号”→</w:t>
      </w:r>
      <w:r>
        <w:rPr>
          <w:rFonts w:hint="eastAsia"/>
          <w:sz w:val="24"/>
          <w:szCs w:val="24"/>
        </w:rPr>
        <w:t>“胜利油田公积金客户服务”</w:t>
      </w:r>
      <w:r>
        <w:rPr>
          <w:rFonts w:ascii="宋体" w:hAnsi="宋体" w:hint="eastAsia"/>
          <w:sz w:val="24"/>
          <w:szCs w:val="24"/>
        </w:rPr>
        <w:t>→点击关注</w:t>
      </w:r>
      <w:r>
        <w:rPr>
          <w:rFonts w:hint="eastAsia"/>
          <w:sz w:val="24"/>
          <w:szCs w:val="24"/>
        </w:rPr>
        <w:t>即可。本功能主要用于油田公积金客户查询公积金余额及公积金贷款还款等相关信息。</w:t>
      </w:r>
    </w:p>
    <w:p w:rsidR="00B85905" w:rsidRDefault="00B21023" w:rsidP="00B85905">
      <w:pPr>
        <w:spacing w:line="348" w:lineRule="auto"/>
        <w:ind w:firstLineChars="200" w:firstLine="480"/>
        <w:rPr>
          <w:rFonts w:ascii="黑体" w:eastAsia="黑体"/>
          <w:sz w:val="24"/>
          <w:szCs w:val="24"/>
        </w:rPr>
      </w:pPr>
      <w:r>
        <w:rPr>
          <w:rFonts w:ascii="黑体" w:eastAsia="黑体" w:hint="eastAsia"/>
          <w:sz w:val="24"/>
          <w:szCs w:val="24"/>
        </w:rPr>
        <w:t>三</w:t>
      </w:r>
      <w:r w:rsidR="00832703" w:rsidRPr="00B85905">
        <w:rPr>
          <w:rFonts w:ascii="黑体" w:eastAsia="黑体" w:hint="eastAsia"/>
          <w:sz w:val="24"/>
          <w:szCs w:val="24"/>
        </w:rPr>
        <w:t>、补换卡流程</w:t>
      </w:r>
    </w:p>
    <w:p w:rsidR="00BB430E" w:rsidRDefault="00BB430E" w:rsidP="00BB430E">
      <w:pPr>
        <w:spacing w:line="348" w:lineRule="auto"/>
        <w:ind w:firstLineChars="200" w:firstLine="480"/>
        <w:rPr>
          <w:sz w:val="24"/>
          <w:szCs w:val="24"/>
        </w:rPr>
      </w:pPr>
      <w:r>
        <w:rPr>
          <w:rFonts w:hint="eastAsia"/>
          <w:sz w:val="24"/>
          <w:szCs w:val="24"/>
        </w:rPr>
        <w:t>1.</w:t>
      </w:r>
      <w:r>
        <w:rPr>
          <w:rFonts w:hint="eastAsia"/>
          <w:sz w:val="24"/>
          <w:szCs w:val="24"/>
        </w:rPr>
        <w:t>建行一卡通补换卡流程</w:t>
      </w:r>
    </w:p>
    <w:p w:rsidR="00BB430E" w:rsidRDefault="00BB430E" w:rsidP="00BB430E">
      <w:pPr>
        <w:spacing w:line="348" w:lineRule="auto"/>
        <w:ind w:firstLineChars="200" w:firstLine="480"/>
        <w:rPr>
          <w:sz w:val="24"/>
          <w:szCs w:val="24"/>
        </w:rPr>
      </w:pPr>
      <w:r>
        <w:rPr>
          <w:rFonts w:hint="eastAsia"/>
          <w:sz w:val="24"/>
          <w:szCs w:val="24"/>
        </w:rPr>
        <w:t>一卡通丢失或者损坏后，由本人携带身份证到建设银行网点进行补换卡。制卡完成后，通过电话的</w:t>
      </w:r>
      <w:r>
        <w:rPr>
          <w:sz w:val="24"/>
          <w:szCs w:val="24"/>
        </w:rPr>
        <w:t>方式进行</w:t>
      </w:r>
      <w:r>
        <w:rPr>
          <w:rFonts w:hint="eastAsia"/>
          <w:sz w:val="24"/>
          <w:szCs w:val="24"/>
        </w:rPr>
        <w:t>通知，本人携带身份证到建行网点领卡。</w:t>
      </w:r>
    </w:p>
    <w:p w:rsidR="00B85905" w:rsidRDefault="00BB430E" w:rsidP="00B85905">
      <w:pPr>
        <w:spacing w:line="348" w:lineRule="auto"/>
        <w:ind w:firstLineChars="200" w:firstLine="480"/>
        <w:rPr>
          <w:sz w:val="24"/>
          <w:szCs w:val="24"/>
        </w:rPr>
      </w:pPr>
      <w:r>
        <w:rPr>
          <w:rFonts w:hint="eastAsia"/>
          <w:sz w:val="24"/>
          <w:szCs w:val="24"/>
        </w:rPr>
        <w:t>2</w:t>
      </w:r>
      <w:r w:rsidR="00832703">
        <w:rPr>
          <w:rFonts w:hint="eastAsia"/>
          <w:sz w:val="24"/>
          <w:szCs w:val="24"/>
        </w:rPr>
        <w:t>.</w:t>
      </w:r>
      <w:r w:rsidR="00832703">
        <w:rPr>
          <w:rFonts w:hint="eastAsia"/>
          <w:sz w:val="24"/>
          <w:szCs w:val="24"/>
        </w:rPr>
        <w:t>工行一卡通补换卡流程</w:t>
      </w:r>
    </w:p>
    <w:p w:rsidR="00B85905" w:rsidRDefault="00832703" w:rsidP="00B85905">
      <w:pPr>
        <w:spacing w:line="348" w:lineRule="auto"/>
        <w:ind w:firstLineChars="200" w:firstLine="480"/>
        <w:rPr>
          <w:sz w:val="24"/>
          <w:szCs w:val="24"/>
        </w:rPr>
      </w:pPr>
      <w:r>
        <w:rPr>
          <w:rFonts w:hint="eastAsia"/>
          <w:sz w:val="24"/>
          <w:szCs w:val="24"/>
        </w:rPr>
        <w:t>一卡通丢失或者损坏后，由本人携带身份证和身份证正反面复印件一张，到一卡通运维服务中心（地址</w:t>
      </w:r>
      <w:r>
        <w:rPr>
          <w:sz w:val="24"/>
          <w:szCs w:val="24"/>
        </w:rPr>
        <w:t>：</w:t>
      </w:r>
      <w:r>
        <w:rPr>
          <w:rFonts w:hint="eastAsia"/>
          <w:sz w:val="24"/>
          <w:szCs w:val="24"/>
        </w:rPr>
        <w:t>东营市</w:t>
      </w:r>
      <w:r>
        <w:rPr>
          <w:sz w:val="24"/>
          <w:szCs w:val="24"/>
        </w:rPr>
        <w:t>东营区</w:t>
      </w:r>
      <w:r>
        <w:rPr>
          <w:rFonts w:hint="eastAsia"/>
          <w:sz w:val="24"/>
          <w:szCs w:val="24"/>
        </w:rPr>
        <w:t>西四</w:t>
      </w:r>
      <w:r>
        <w:rPr>
          <w:sz w:val="24"/>
          <w:szCs w:val="24"/>
        </w:rPr>
        <w:t>路</w:t>
      </w:r>
      <w:r>
        <w:rPr>
          <w:rFonts w:hint="eastAsia"/>
          <w:sz w:val="24"/>
          <w:szCs w:val="24"/>
        </w:rPr>
        <w:t>629</w:t>
      </w:r>
      <w:r>
        <w:rPr>
          <w:rFonts w:hint="eastAsia"/>
          <w:sz w:val="24"/>
          <w:szCs w:val="24"/>
        </w:rPr>
        <w:t>号广域</w:t>
      </w:r>
      <w:r>
        <w:rPr>
          <w:sz w:val="24"/>
          <w:szCs w:val="24"/>
        </w:rPr>
        <w:t>大厦一楼；电话：</w:t>
      </w:r>
      <w:r>
        <w:rPr>
          <w:rFonts w:ascii="宋体" w:hAnsi="宋体" w:cs="宋体" w:hint="eastAsia"/>
          <w:spacing w:val="-4"/>
          <w:kern w:val="0"/>
          <w:sz w:val="24"/>
        </w:rPr>
        <w:t>8774400、8710400、8710411</w:t>
      </w:r>
      <w:r>
        <w:rPr>
          <w:rFonts w:hint="eastAsia"/>
          <w:sz w:val="24"/>
          <w:szCs w:val="24"/>
        </w:rPr>
        <w:t>）</w:t>
      </w:r>
      <w:r w:rsidR="00552D9E">
        <w:rPr>
          <w:rFonts w:hint="eastAsia"/>
          <w:sz w:val="24"/>
          <w:szCs w:val="24"/>
        </w:rPr>
        <w:t>进行</w:t>
      </w:r>
      <w:r>
        <w:rPr>
          <w:rFonts w:hint="eastAsia"/>
          <w:sz w:val="24"/>
          <w:szCs w:val="24"/>
        </w:rPr>
        <w:t>补换卡。制卡完成后，通过短信和电话的方式进行通知，本人携带身份证</w:t>
      </w:r>
      <w:r w:rsidR="00EE0EE0">
        <w:rPr>
          <w:rFonts w:hint="eastAsia"/>
          <w:sz w:val="24"/>
          <w:szCs w:val="24"/>
        </w:rPr>
        <w:t>到一卡通运维中心</w:t>
      </w:r>
      <w:r>
        <w:rPr>
          <w:rFonts w:hint="eastAsia"/>
          <w:sz w:val="24"/>
          <w:szCs w:val="24"/>
        </w:rPr>
        <w:t>领卡。</w:t>
      </w:r>
    </w:p>
    <w:p w:rsidR="00B85905" w:rsidRDefault="00B21023" w:rsidP="00B85905">
      <w:pPr>
        <w:spacing w:line="348" w:lineRule="auto"/>
        <w:ind w:firstLineChars="200" w:firstLine="480"/>
        <w:rPr>
          <w:rFonts w:ascii="黑体" w:eastAsia="黑体"/>
          <w:sz w:val="24"/>
          <w:szCs w:val="24"/>
        </w:rPr>
      </w:pPr>
      <w:r>
        <w:rPr>
          <w:rFonts w:ascii="黑体" w:eastAsia="黑体" w:hint="eastAsia"/>
          <w:sz w:val="24"/>
          <w:szCs w:val="24"/>
        </w:rPr>
        <w:t>四</w:t>
      </w:r>
      <w:r w:rsidR="00832703" w:rsidRPr="00B85905">
        <w:rPr>
          <w:rFonts w:ascii="黑体" w:eastAsia="黑体" w:hint="eastAsia"/>
          <w:sz w:val="24"/>
          <w:szCs w:val="24"/>
        </w:rPr>
        <w:t>、挂失流程</w:t>
      </w:r>
    </w:p>
    <w:p w:rsidR="00B85905" w:rsidRDefault="00832703" w:rsidP="00B85905">
      <w:pPr>
        <w:spacing w:line="348" w:lineRule="auto"/>
        <w:ind w:firstLineChars="200" w:firstLine="480"/>
        <w:rPr>
          <w:sz w:val="24"/>
          <w:szCs w:val="24"/>
        </w:rPr>
      </w:pPr>
      <w:r>
        <w:rPr>
          <w:rFonts w:hint="eastAsia"/>
          <w:sz w:val="24"/>
          <w:szCs w:val="24"/>
        </w:rPr>
        <w:t>1.</w:t>
      </w:r>
      <w:r>
        <w:rPr>
          <w:rFonts w:hint="eastAsia"/>
          <w:sz w:val="24"/>
          <w:szCs w:val="24"/>
        </w:rPr>
        <w:t>社保功能挂失</w:t>
      </w:r>
    </w:p>
    <w:p w:rsidR="00B85905" w:rsidRDefault="00B85905" w:rsidP="00B85905">
      <w:pPr>
        <w:spacing w:line="348" w:lineRule="auto"/>
        <w:ind w:firstLineChars="200" w:firstLine="480"/>
        <w:rPr>
          <w:rFonts w:ascii="宋体" w:hAnsi="宋体" w:cs="宋体"/>
          <w:spacing w:val="-4"/>
          <w:kern w:val="0"/>
          <w:sz w:val="24"/>
        </w:rPr>
      </w:pPr>
      <w:r>
        <w:rPr>
          <w:rFonts w:hint="eastAsia"/>
          <w:sz w:val="24"/>
          <w:szCs w:val="24"/>
        </w:rPr>
        <w:t>（</w:t>
      </w:r>
      <w:r>
        <w:rPr>
          <w:rFonts w:hint="eastAsia"/>
          <w:sz w:val="24"/>
          <w:szCs w:val="24"/>
        </w:rPr>
        <w:t>1</w:t>
      </w:r>
      <w:r>
        <w:rPr>
          <w:rFonts w:hint="eastAsia"/>
          <w:sz w:val="24"/>
          <w:szCs w:val="24"/>
        </w:rPr>
        <w:t>）</w:t>
      </w:r>
      <w:r w:rsidR="00832703">
        <w:rPr>
          <w:rFonts w:ascii="宋体" w:hAnsi="宋体" w:cs="宋体" w:hint="eastAsia"/>
          <w:spacing w:val="-4"/>
          <w:kern w:val="0"/>
          <w:sz w:val="24"/>
        </w:rPr>
        <w:t>请拨打电话8774400、8710400、8710411挂失社保功能。（根据语音提示操作）</w:t>
      </w:r>
    </w:p>
    <w:p w:rsidR="00B85905" w:rsidRDefault="00B85905" w:rsidP="00B85905">
      <w:pPr>
        <w:spacing w:line="348" w:lineRule="auto"/>
        <w:ind w:firstLineChars="200" w:firstLine="480"/>
        <w:rPr>
          <w:rFonts w:ascii="宋体" w:hAnsi="宋体" w:cs="宋体"/>
          <w:spacing w:val="-4"/>
          <w:kern w:val="0"/>
          <w:sz w:val="24"/>
        </w:rPr>
      </w:pPr>
      <w:r>
        <w:rPr>
          <w:rFonts w:hint="eastAsia"/>
          <w:sz w:val="24"/>
          <w:szCs w:val="24"/>
        </w:rPr>
        <w:t>（</w:t>
      </w:r>
      <w:r>
        <w:rPr>
          <w:rFonts w:hint="eastAsia"/>
          <w:sz w:val="24"/>
          <w:szCs w:val="24"/>
        </w:rPr>
        <w:t>2</w:t>
      </w:r>
      <w:r>
        <w:rPr>
          <w:rFonts w:hint="eastAsia"/>
          <w:sz w:val="24"/>
          <w:szCs w:val="24"/>
        </w:rPr>
        <w:t>）</w:t>
      </w:r>
      <w:r w:rsidR="00832703">
        <w:rPr>
          <w:rFonts w:ascii="宋体" w:hAnsi="宋体" w:cs="宋体" w:hint="eastAsia"/>
          <w:spacing w:val="-4"/>
          <w:kern w:val="0"/>
          <w:sz w:val="24"/>
        </w:rPr>
        <w:t>通过关注“胜利油田企业号”，进行社保功能挂失</w:t>
      </w:r>
      <w:r w:rsidR="00AE1D08">
        <w:rPr>
          <w:rFonts w:ascii="宋体" w:hAnsi="宋体" w:cs="宋体" w:hint="eastAsia"/>
          <w:spacing w:val="-4"/>
          <w:kern w:val="0"/>
          <w:sz w:val="24"/>
        </w:rPr>
        <w:t>。</w:t>
      </w:r>
    </w:p>
    <w:p w:rsidR="00B85905" w:rsidRDefault="00832703" w:rsidP="00B85905">
      <w:pPr>
        <w:spacing w:line="348" w:lineRule="auto"/>
        <w:ind w:firstLineChars="200" w:firstLine="464"/>
        <w:rPr>
          <w:rFonts w:ascii="宋体" w:hAnsi="宋体" w:cs="宋体"/>
          <w:spacing w:val="-4"/>
          <w:kern w:val="0"/>
          <w:sz w:val="24"/>
        </w:rPr>
      </w:pPr>
      <w:r>
        <w:rPr>
          <w:rFonts w:ascii="宋体" w:hAnsi="宋体" w:cs="宋体" w:hint="eastAsia"/>
          <w:spacing w:val="-4"/>
          <w:kern w:val="0"/>
          <w:sz w:val="24"/>
        </w:rPr>
        <w:t>2.银行金融功能挂失</w:t>
      </w:r>
    </w:p>
    <w:p w:rsidR="009458B8" w:rsidRDefault="00832703" w:rsidP="00B85905">
      <w:pPr>
        <w:spacing w:line="348" w:lineRule="auto"/>
        <w:ind w:firstLineChars="200" w:firstLine="464"/>
        <w:rPr>
          <w:sz w:val="24"/>
          <w:szCs w:val="24"/>
        </w:rPr>
      </w:pPr>
      <w:r>
        <w:rPr>
          <w:rFonts w:ascii="宋体" w:hAnsi="宋体" w:cs="宋体" w:hint="eastAsia"/>
          <w:spacing w:val="-4"/>
          <w:kern w:val="0"/>
          <w:sz w:val="24"/>
        </w:rPr>
        <w:t>请本人携带身份证到银行（工行、建行）去办理挂失。</w:t>
      </w:r>
    </w:p>
    <w:sectPr w:rsidR="009458B8" w:rsidSect="007208F9">
      <w:pgSz w:w="11906" w:h="16838" w:code="9"/>
      <w:pgMar w:top="567" w:right="1077" w:bottom="567" w:left="107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4286" w:rsidRDefault="00424286" w:rsidP="00B85905">
      <w:r>
        <w:separator/>
      </w:r>
    </w:p>
  </w:endnote>
  <w:endnote w:type="continuationSeparator" w:id="0">
    <w:p w:rsidR="00424286" w:rsidRDefault="00424286" w:rsidP="00B85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4286" w:rsidRDefault="00424286" w:rsidP="00B85905">
      <w:r>
        <w:separator/>
      </w:r>
    </w:p>
  </w:footnote>
  <w:footnote w:type="continuationSeparator" w:id="0">
    <w:p w:rsidR="00424286" w:rsidRDefault="00424286" w:rsidP="00B859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84FC9B3"/>
    <w:multiLevelType w:val="singleLevel"/>
    <w:tmpl w:val="584FC9B3"/>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9458B8"/>
    <w:rsid w:val="0002377C"/>
    <w:rsid w:val="000564A0"/>
    <w:rsid w:val="00061149"/>
    <w:rsid w:val="000D7236"/>
    <w:rsid w:val="000D759D"/>
    <w:rsid w:val="00124EB3"/>
    <w:rsid w:val="001C6327"/>
    <w:rsid w:val="00215C38"/>
    <w:rsid w:val="00222494"/>
    <w:rsid w:val="002605BD"/>
    <w:rsid w:val="0027325D"/>
    <w:rsid w:val="0027438C"/>
    <w:rsid w:val="002A3323"/>
    <w:rsid w:val="002A7E2C"/>
    <w:rsid w:val="002E76CD"/>
    <w:rsid w:val="00313FAA"/>
    <w:rsid w:val="00331CF9"/>
    <w:rsid w:val="003639C6"/>
    <w:rsid w:val="00371F89"/>
    <w:rsid w:val="0039269B"/>
    <w:rsid w:val="003B489B"/>
    <w:rsid w:val="004128E0"/>
    <w:rsid w:val="00412C0B"/>
    <w:rsid w:val="00424286"/>
    <w:rsid w:val="00432C27"/>
    <w:rsid w:val="004C2619"/>
    <w:rsid w:val="004D2B59"/>
    <w:rsid w:val="00544DFC"/>
    <w:rsid w:val="00552D9E"/>
    <w:rsid w:val="0056093F"/>
    <w:rsid w:val="00567349"/>
    <w:rsid w:val="005A5384"/>
    <w:rsid w:val="005B2336"/>
    <w:rsid w:val="00625AA1"/>
    <w:rsid w:val="00653A75"/>
    <w:rsid w:val="00686ABF"/>
    <w:rsid w:val="00686DED"/>
    <w:rsid w:val="00695C8F"/>
    <w:rsid w:val="00705656"/>
    <w:rsid w:val="007208F9"/>
    <w:rsid w:val="00721EE2"/>
    <w:rsid w:val="00723861"/>
    <w:rsid w:val="00740631"/>
    <w:rsid w:val="00795BB6"/>
    <w:rsid w:val="0080641F"/>
    <w:rsid w:val="00832703"/>
    <w:rsid w:val="00840CFF"/>
    <w:rsid w:val="00941CFF"/>
    <w:rsid w:val="009458B8"/>
    <w:rsid w:val="00977956"/>
    <w:rsid w:val="009B6E0C"/>
    <w:rsid w:val="009F77E0"/>
    <w:rsid w:val="00A02275"/>
    <w:rsid w:val="00A471E6"/>
    <w:rsid w:val="00A756C2"/>
    <w:rsid w:val="00AA0579"/>
    <w:rsid w:val="00AE1D08"/>
    <w:rsid w:val="00AE4A27"/>
    <w:rsid w:val="00B21023"/>
    <w:rsid w:val="00B24B23"/>
    <w:rsid w:val="00B3340A"/>
    <w:rsid w:val="00B40234"/>
    <w:rsid w:val="00B45BC4"/>
    <w:rsid w:val="00B8015E"/>
    <w:rsid w:val="00B85905"/>
    <w:rsid w:val="00BB0230"/>
    <w:rsid w:val="00BB430E"/>
    <w:rsid w:val="00BE39DE"/>
    <w:rsid w:val="00C42267"/>
    <w:rsid w:val="00CB70A2"/>
    <w:rsid w:val="00CC5C87"/>
    <w:rsid w:val="00CE5D7E"/>
    <w:rsid w:val="00D06ACF"/>
    <w:rsid w:val="00D17CB1"/>
    <w:rsid w:val="00D34CE9"/>
    <w:rsid w:val="00D46CDB"/>
    <w:rsid w:val="00D868A3"/>
    <w:rsid w:val="00DE7E93"/>
    <w:rsid w:val="00E01214"/>
    <w:rsid w:val="00E6797C"/>
    <w:rsid w:val="00E87899"/>
    <w:rsid w:val="00E9279C"/>
    <w:rsid w:val="00EC684D"/>
    <w:rsid w:val="00ED04FE"/>
    <w:rsid w:val="00ED5F30"/>
    <w:rsid w:val="00EE0EE0"/>
    <w:rsid w:val="00EF6122"/>
    <w:rsid w:val="00F136B5"/>
    <w:rsid w:val="00F81F0E"/>
    <w:rsid w:val="00F96C7E"/>
    <w:rsid w:val="00FF299F"/>
    <w:rsid w:val="00FF55B7"/>
    <w:rsid w:val="00FF59A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FCC36148-6862-4D80-9EB4-0F1EAA5AD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868A3"/>
    <w:pPr>
      <w:widowControl w:val="0"/>
      <w:jc w:val="both"/>
    </w:pPr>
    <w:rPr>
      <w:kern w:val="2"/>
      <w:sz w:val="21"/>
    </w:rPr>
  </w:style>
  <w:style w:type="paragraph" w:styleId="1">
    <w:name w:val="heading 1"/>
    <w:basedOn w:val="a"/>
    <w:next w:val="a"/>
    <w:link w:val="1Char"/>
    <w:rsid w:val="00D868A3"/>
    <w:pPr>
      <w:keepNext/>
      <w:keepLines/>
      <w:spacing w:before="340" w:after="330" w:line="576" w:lineRule="auto"/>
      <w:outlineLvl w:val="0"/>
    </w:pPr>
    <w:rPr>
      <w:b/>
      <w:kern w:val="44"/>
      <w:sz w:val="44"/>
    </w:rPr>
  </w:style>
  <w:style w:type="paragraph" w:styleId="3">
    <w:name w:val="heading 3"/>
    <w:basedOn w:val="a"/>
    <w:next w:val="a"/>
    <w:link w:val="3Char"/>
    <w:rsid w:val="00D868A3"/>
    <w:pPr>
      <w:keepNext/>
      <w:keepLines/>
      <w:spacing w:before="260" w:after="260" w:line="415" w:lineRule="auto"/>
      <w:outlineLvl w:val="2"/>
    </w:pPr>
    <w:rPr>
      <w:b/>
      <w:sz w:val="32"/>
    </w:rPr>
  </w:style>
  <w:style w:type="paragraph" w:styleId="4">
    <w:name w:val="heading 4"/>
    <w:basedOn w:val="a"/>
    <w:next w:val="a"/>
    <w:link w:val="4Char"/>
    <w:rsid w:val="00D868A3"/>
    <w:pPr>
      <w:keepNext/>
      <w:keepLines/>
      <w:spacing w:before="280" w:after="290" w:line="374" w:lineRule="auto"/>
      <w:outlineLvl w:val="3"/>
    </w:pPr>
    <w:rPr>
      <w:rFonts w:ascii="Arial" w:eastAsia="黑体" w:hAnsi="Arial"/>
      <w:b/>
      <w:sz w:val="28"/>
    </w:rPr>
  </w:style>
  <w:style w:type="paragraph" w:styleId="5">
    <w:name w:val="heading 5"/>
    <w:basedOn w:val="a"/>
    <w:next w:val="a"/>
    <w:link w:val="5Char"/>
    <w:rsid w:val="00D868A3"/>
    <w:pPr>
      <w:keepNext/>
      <w:keepLines/>
      <w:spacing w:before="280" w:after="290" w:line="374" w:lineRule="auto"/>
      <w:outlineLvl w:val="4"/>
    </w:pPr>
    <w:rPr>
      <w:b/>
      <w:sz w:val="28"/>
    </w:rPr>
  </w:style>
  <w:style w:type="paragraph" w:styleId="6">
    <w:name w:val="heading 6"/>
    <w:basedOn w:val="a"/>
    <w:next w:val="a"/>
    <w:link w:val="6Char"/>
    <w:rsid w:val="00D868A3"/>
    <w:pPr>
      <w:keepNext/>
      <w:keepLines/>
      <w:spacing w:before="240" w:after="64" w:line="319" w:lineRule="auto"/>
      <w:outlineLvl w:val="5"/>
    </w:pPr>
    <w:rPr>
      <w:rFonts w:ascii="Arial" w:eastAsia="黑体"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semiHidden/>
    <w:rsid w:val="00D868A3"/>
    <w:rPr>
      <w:b/>
      <w:kern w:val="44"/>
      <w:sz w:val="44"/>
    </w:rPr>
  </w:style>
  <w:style w:type="character" w:customStyle="1" w:styleId="3Char">
    <w:name w:val="标题 3 Char"/>
    <w:link w:val="3"/>
    <w:semiHidden/>
    <w:rsid w:val="00D868A3"/>
    <w:rPr>
      <w:b/>
      <w:kern w:val="2"/>
      <w:sz w:val="32"/>
    </w:rPr>
  </w:style>
  <w:style w:type="character" w:customStyle="1" w:styleId="4Char">
    <w:name w:val="标题 4 Char"/>
    <w:link w:val="4"/>
    <w:semiHidden/>
    <w:rsid w:val="00D868A3"/>
    <w:rPr>
      <w:rFonts w:ascii="Arial" w:eastAsia="黑体" w:hAnsi="Arial"/>
      <w:b/>
      <w:kern w:val="2"/>
      <w:sz w:val="28"/>
    </w:rPr>
  </w:style>
  <w:style w:type="character" w:customStyle="1" w:styleId="5Char">
    <w:name w:val="标题 5 Char"/>
    <w:link w:val="5"/>
    <w:semiHidden/>
    <w:rsid w:val="00D868A3"/>
    <w:rPr>
      <w:b/>
      <w:kern w:val="2"/>
      <w:sz w:val="28"/>
    </w:rPr>
  </w:style>
  <w:style w:type="character" w:customStyle="1" w:styleId="6Char">
    <w:name w:val="标题 6 Char"/>
    <w:link w:val="6"/>
    <w:semiHidden/>
    <w:rsid w:val="00D868A3"/>
    <w:rPr>
      <w:rFonts w:ascii="Arial" w:eastAsia="黑体" w:hAnsi="Arial"/>
      <w:b/>
      <w:kern w:val="2"/>
      <w:sz w:val="24"/>
      <w:lang w:val="en-US" w:eastAsia="zh-CN"/>
    </w:rPr>
  </w:style>
  <w:style w:type="paragraph" w:styleId="a3">
    <w:name w:val="footer"/>
    <w:basedOn w:val="a"/>
    <w:link w:val="Char"/>
    <w:rsid w:val="00D868A3"/>
    <w:pPr>
      <w:tabs>
        <w:tab w:val="center" w:pos="4153"/>
        <w:tab w:val="right" w:pos="8306"/>
      </w:tabs>
      <w:snapToGrid w:val="0"/>
      <w:jc w:val="left"/>
    </w:pPr>
    <w:rPr>
      <w:sz w:val="18"/>
      <w:szCs w:val="18"/>
    </w:rPr>
  </w:style>
  <w:style w:type="character" w:customStyle="1" w:styleId="Char">
    <w:name w:val="页脚 Char"/>
    <w:link w:val="a3"/>
    <w:semiHidden/>
    <w:rsid w:val="00D868A3"/>
    <w:rPr>
      <w:kern w:val="2"/>
      <w:sz w:val="18"/>
      <w:szCs w:val="18"/>
    </w:rPr>
  </w:style>
  <w:style w:type="paragraph" w:styleId="a4">
    <w:name w:val="header"/>
    <w:basedOn w:val="a"/>
    <w:link w:val="Char0"/>
    <w:rsid w:val="00D868A3"/>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semiHidden/>
    <w:rsid w:val="00D868A3"/>
    <w:rPr>
      <w:kern w:val="2"/>
      <w:sz w:val="18"/>
      <w:szCs w:val="18"/>
    </w:rPr>
  </w:style>
  <w:style w:type="paragraph" w:customStyle="1" w:styleId="10">
    <w:name w:val="列出段落1"/>
    <w:basedOn w:val="a"/>
    <w:rsid w:val="00D868A3"/>
    <w:pPr>
      <w:ind w:firstLineChars="200" w:firstLine="420"/>
    </w:pPr>
  </w:style>
  <w:style w:type="paragraph" w:styleId="a5">
    <w:name w:val="Balloon Text"/>
    <w:basedOn w:val="a"/>
    <w:link w:val="Char1"/>
    <w:uiPriority w:val="99"/>
    <w:semiHidden/>
    <w:unhideWhenUsed/>
    <w:rsid w:val="007208F9"/>
    <w:rPr>
      <w:sz w:val="18"/>
      <w:szCs w:val="18"/>
    </w:rPr>
  </w:style>
  <w:style w:type="character" w:customStyle="1" w:styleId="Char1">
    <w:name w:val="批注框文本 Char"/>
    <w:basedOn w:val="a0"/>
    <w:link w:val="a5"/>
    <w:uiPriority w:val="99"/>
    <w:semiHidden/>
    <w:rsid w:val="007208F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textRotate="1"/>
    <customShpInfo spid="_x0000_s1026" textRotate="1"/>
    <customShpInfo spid="_x0000_s1027" textRotate="1"/>
    <customShpInfo spid="_x0000_s1028" textRotate="1"/>
    <customShpInfo spid="_x0000_s1029" textRotate="1"/>
    <customShpInfo spid="_x0000_s1030" textRotate="1"/>
    <customShpInfo spid="_x0000_s1031" textRotate="1"/>
    <customShpInfo spid="_x0000_s1032" textRotate="1"/>
    <customShpInfo spid="_x0000_s1033" textRotate="1"/>
    <customShpInfo spid="_x0000_s1034" textRotate="1"/>
    <customShpInfo spid="_x0000_s1035" textRotate="1"/>
    <customShpInfo spid="_x0000_s103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5F9CED-DE53-4CAF-95BE-2369EEB90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Pages>
  <Words>260</Words>
  <Characters>1487</Characters>
  <Application>Microsoft Office Word</Application>
  <DocSecurity>0</DocSecurity>
  <Lines>12</Lines>
  <Paragraphs>3</Paragraphs>
  <ScaleCrop>false</ScaleCrop>
  <Company>微软中国</Company>
  <LinksUpToDate>false</LinksUpToDate>
  <CharactersWithSpaces>1744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胜利油田新一卡通使用说明</dc:title>
  <dc:creator>王霞</dc:creator>
  <cp:lastModifiedBy>dell</cp:lastModifiedBy>
  <cp:revision>157</cp:revision>
  <cp:lastPrinted>2017-02-21T06:33:00Z</cp:lastPrinted>
  <dcterms:created xsi:type="dcterms:W3CDTF">2016-12-12T02:30:00Z</dcterms:created>
  <dcterms:modified xsi:type="dcterms:W3CDTF">2017-02-21T06:33:00Z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2052-9.1.0.4229</vt:lpwstr>
  </property>
</Properties>
</file>